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BC" w:rsidRPr="001C78D9" w:rsidRDefault="00F72DBC" w:rsidP="00D84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8D9">
        <w:rPr>
          <w:rFonts w:ascii="Times New Roman" w:hAnsi="Times New Roman"/>
          <w:b/>
          <w:sz w:val="28"/>
          <w:szCs w:val="28"/>
        </w:rPr>
        <w:t>Krajská hygienická stanice Pardubického kraje</w:t>
      </w:r>
    </w:p>
    <w:p w:rsidR="00F72DBC" w:rsidRDefault="00F72DBC" w:rsidP="00D843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8D9">
        <w:rPr>
          <w:rFonts w:ascii="Times New Roman" w:hAnsi="Times New Roman"/>
          <w:b/>
          <w:sz w:val="28"/>
          <w:szCs w:val="28"/>
        </w:rPr>
        <w:t>se sídlem v</w:t>
      </w:r>
      <w:r>
        <w:rPr>
          <w:rFonts w:ascii="Times New Roman" w:hAnsi="Times New Roman"/>
          <w:b/>
          <w:sz w:val="28"/>
          <w:szCs w:val="28"/>
        </w:rPr>
        <w:t> </w:t>
      </w:r>
      <w:r w:rsidRPr="001C78D9">
        <w:rPr>
          <w:rFonts w:ascii="Times New Roman" w:hAnsi="Times New Roman"/>
          <w:b/>
          <w:sz w:val="28"/>
          <w:szCs w:val="28"/>
        </w:rPr>
        <w:t>Pardubicích</w:t>
      </w:r>
    </w:p>
    <w:p w:rsidR="00F72DBC" w:rsidRPr="001C78D9" w:rsidRDefault="00F72DBC" w:rsidP="00D843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DBC" w:rsidRPr="001C78D9" w:rsidRDefault="00F72DBC" w:rsidP="00D84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DBC" w:rsidRDefault="00F72DBC" w:rsidP="00D84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8D9">
        <w:rPr>
          <w:rFonts w:ascii="Times New Roman" w:hAnsi="Times New Roman"/>
          <w:b/>
          <w:sz w:val="28"/>
          <w:szCs w:val="28"/>
        </w:rPr>
        <w:t>Výroční zpráva za rok 2017</w:t>
      </w:r>
    </w:p>
    <w:p w:rsidR="00F72DBC" w:rsidRPr="001C78D9" w:rsidRDefault="00F72DBC" w:rsidP="00D84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8D9">
        <w:rPr>
          <w:rFonts w:ascii="Times New Roman" w:hAnsi="Times New Roman"/>
          <w:b/>
          <w:sz w:val="28"/>
          <w:szCs w:val="28"/>
        </w:rPr>
        <w:t xml:space="preserve"> </w:t>
      </w:r>
    </w:p>
    <w:p w:rsidR="00F72DBC" w:rsidRPr="001C78D9" w:rsidRDefault="00F72DBC" w:rsidP="00D84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8D9">
        <w:rPr>
          <w:rFonts w:ascii="Times New Roman" w:hAnsi="Times New Roman"/>
          <w:b/>
          <w:sz w:val="28"/>
          <w:szCs w:val="28"/>
        </w:rPr>
        <w:t>obor hygiena výživy</w:t>
      </w:r>
    </w:p>
    <w:p w:rsidR="00F72DBC" w:rsidRPr="009A63A2" w:rsidRDefault="00F72DBC" w:rsidP="00D843E1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F72DBC" w:rsidRPr="009A63A2" w:rsidRDefault="00F72DBC" w:rsidP="00D843E1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F72DBC" w:rsidRPr="00E8446C" w:rsidRDefault="00F72DBC" w:rsidP="00B8683F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>Charakteristika oboru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Obor</w:t>
      </w:r>
      <w:r>
        <w:rPr>
          <w:rFonts w:ascii="Times New Roman" w:hAnsi="Times New Roman"/>
          <w:sz w:val="24"/>
          <w:szCs w:val="24"/>
        </w:rPr>
        <w:t>y</w:t>
      </w:r>
      <w:r w:rsidRPr="00E8446C">
        <w:rPr>
          <w:rFonts w:ascii="Times New Roman" w:hAnsi="Times New Roman"/>
          <w:sz w:val="24"/>
          <w:szCs w:val="24"/>
        </w:rPr>
        <w:t xml:space="preserve"> hygiena výživy a předmět</w:t>
      </w:r>
      <w:r>
        <w:rPr>
          <w:rFonts w:ascii="Times New Roman" w:hAnsi="Times New Roman"/>
          <w:sz w:val="24"/>
          <w:szCs w:val="24"/>
        </w:rPr>
        <w:t>y</w:t>
      </w:r>
      <w:r w:rsidRPr="00E8446C">
        <w:rPr>
          <w:rFonts w:ascii="Times New Roman" w:hAnsi="Times New Roman"/>
          <w:sz w:val="24"/>
          <w:szCs w:val="24"/>
        </w:rPr>
        <w:t xml:space="preserve"> běžného užívání j</w:t>
      </w:r>
      <w:r>
        <w:rPr>
          <w:rFonts w:ascii="Times New Roman" w:hAnsi="Times New Roman"/>
          <w:sz w:val="24"/>
          <w:szCs w:val="24"/>
        </w:rPr>
        <w:t>sou</w:t>
      </w:r>
      <w:r w:rsidRPr="00E8446C">
        <w:rPr>
          <w:rFonts w:ascii="Times New Roman" w:hAnsi="Times New Roman"/>
          <w:sz w:val="24"/>
          <w:szCs w:val="24"/>
        </w:rPr>
        <w:t xml:space="preserve"> na KHS Pardubického kraje se sídlem v Pardubicích řešen</w:t>
      </w:r>
      <w:r>
        <w:rPr>
          <w:rFonts w:ascii="Times New Roman" w:hAnsi="Times New Roman"/>
          <w:sz w:val="24"/>
          <w:szCs w:val="24"/>
        </w:rPr>
        <w:t>y</w:t>
      </w:r>
      <w:r w:rsidRPr="00E8446C">
        <w:rPr>
          <w:rFonts w:ascii="Times New Roman" w:hAnsi="Times New Roman"/>
          <w:sz w:val="24"/>
          <w:szCs w:val="24"/>
        </w:rPr>
        <w:t xml:space="preserve"> jako společný odbor HV a PBU se čtyřmi odděleními HV a PBU (pracoviště Pardubice, Chrudim, Svitavy, Ústí nad Orlicí).</w:t>
      </w:r>
    </w:p>
    <w:p w:rsidR="00F72DB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B8683F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>Preventivní dozor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 xml:space="preserve">V roce 2017 bylo v oboru HV vydáno celkem 373 stanovisek k řízením vedeným v režimu zákona č. 183/2006 Sb., o územním plánování a stavebním řádu (stavební zákon),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E8446C">
        <w:rPr>
          <w:rFonts w:ascii="Times New Roman" w:hAnsi="Times New Roman"/>
          <w:sz w:val="24"/>
          <w:szCs w:val="24"/>
        </w:rPr>
        <w:t>toho 58x bylo vydáno dílčí stanovisko pro ostatní odbory KHS. Z celkového počtu stanovisek jich 34 bylo negativních, nejčastěji u řízení k uvedení do provozu (kolaudace, změny užívání), kdy jsou zjištěny nedokončené stavební úpravy nebo závadný stav neodpovídající posouzené PD.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Z celkového počtu stanovisek jich bylo 175 vydáno k projektovým dokumentacím a 198 k užívání stavby (kolaudace, změna užívání, pasportizace stavby).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Posuzované projektové dokumentace řešily výstavbu nových potravinářských provozoven – z větších lze jmenovat</w:t>
      </w:r>
      <w:r>
        <w:rPr>
          <w:rFonts w:ascii="Times New Roman" w:hAnsi="Times New Roman"/>
          <w:sz w:val="24"/>
          <w:szCs w:val="24"/>
        </w:rPr>
        <w:t xml:space="preserve"> např.</w:t>
      </w:r>
      <w:r w:rsidRPr="00E8446C">
        <w:rPr>
          <w:rFonts w:ascii="Times New Roman" w:hAnsi="Times New Roman"/>
          <w:sz w:val="24"/>
          <w:szCs w:val="24"/>
        </w:rPr>
        <w:t xml:space="preserve"> tři zařízení sociální péče - výstavba nových kuchyní s kapacitou cca 500 – 1000 porcí pokrmů denně (DSS Slatiňany a TOPAS seniorcentrum Seč), nový moderní domov pro seniory v Litomyšli,  dále  </w:t>
      </w:r>
      <w:r>
        <w:rPr>
          <w:rFonts w:ascii="Times New Roman" w:hAnsi="Times New Roman"/>
          <w:sz w:val="24"/>
          <w:szCs w:val="24"/>
        </w:rPr>
        <w:t xml:space="preserve">pak </w:t>
      </w:r>
      <w:r w:rsidRPr="00E8446C">
        <w:rPr>
          <w:rFonts w:ascii="Times New Roman" w:hAnsi="Times New Roman"/>
          <w:sz w:val="24"/>
          <w:szCs w:val="24"/>
        </w:rPr>
        <w:t>nové stacionáře.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Nejčastější</w:t>
      </w:r>
      <w:r>
        <w:rPr>
          <w:rFonts w:ascii="Times New Roman" w:hAnsi="Times New Roman"/>
          <w:sz w:val="24"/>
          <w:szCs w:val="24"/>
        </w:rPr>
        <w:t xml:space="preserve"> v oblasti preventivního dozoru </w:t>
      </w:r>
      <w:r w:rsidRPr="00E8446C">
        <w:rPr>
          <w:rFonts w:ascii="Times New Roman" w:hAnsi="Times New Roman"/>
          <w:sz w:val="24"/>
          <w:szCs w:val="24"/>
        </w:rPr>
        <w:t xml:space="preserve">jsou změny užívání </w:t>
      </w:r>
      <w:r>
        <w:rPr>
          <w:rFonts w:ascii="Times New Roman" w:hAnsi="Times New Roman"/>
          <w:sz w:val="24"/>
          <w:szCs w:val="24"/>
        </w:rPr>
        <w:t xml:space="preserve">stávajících nepotravinářských prostor </w:t>
      </w:r>
      <w:r w:rsidRPr="00E8446C">
        <w:rPr>
          <w:rFonts w:ascii="Times New Roman" w:hAnsi="Times New Roman"/>
          <w:sz w:val="24"/>
          <w:szCs w:val="24"/>
        </w:rPr>
        <w:t>na potravinářské provozovny – restaurace, kavárny, pivnice, herny, pizzerie, bistra, rychlá občerstvení s přípravou pokrmů a stánky, prodejny potravin, drobn</w:t>
      </w:r>
      <w:r>
        <w:rPr>
          <w:rFonts w:ascii="Times New Roman" w:hAnsi="Times New Roman"/>
          <w:sz w:val="24"/>
          <w:szCs w:val="24"/>
        </w:rPr>
        <w:t>é</w:t>
      </w:r>
      <w:r w:rsidRPr="00E8446C">
        <w:rPr>
          <w:rFonts w:ascii="Times New Roman" w:hAnsi="Times New Roman"/>
          <w:sz w:val="24"/>
          <w:szCs w:val="24"/>
        </w:rPr>
        <w:t xml:space="preserve"> výrob</w:t>
      </w:r>
      <w:r>
        <w:rPr>
          <w:rFonts w:ascii="Times New Roman" w:hAnsi="Times New Roman"/>
          <w:sz w:val="24"/>
          <w:szCs w:val="24"/>
        </w:rPr>
        <w:t>ny</w:t>
      </w:r>
      <w:r w:rsidRPr="00E8446C">
        <w:rPr>
          <w:rFonts w:ascii="Times New Roman" w:hAnsi="Times New Roman"/>
          <w:sz w:val="24"/>
          <w:szCs w:val="24"/>
        </w:rPr>
        <w:t xml:space="preserve"> potravin (často v RD). 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Z uvádění staveb do provozu byly nejčastějšími stavbami pivnice, bary, kavárny, vinárny a vinotéky, bistra a rychlá občerstvení, stánky, rozšíření restaurací a kuchyní, zastřešení teras u</w:t>
      </w:r>
      <w:r>
        <w:rPr>
          <w:rFonts w:ascii="Times New Roman" w:hAnsi="Times New Roman"/>
          <w:sz w:val="24"/>
          <w:szCs w:val="24"/>
        </w:rPr>
        <w:t> </w:t>
      </w:r>
      <w:r w:rsidRPr="00E8446C">
        <w:rPr>
          <w:rFonts w:ascii="Times New Roman" w:hAnsi="Times New Roman"/>
          <w:sz w:val="24"/>
          <w:szCs w:val="24"/>
        </w:rPr>
        <w:t>PSS, denní stacionáře, úpravy a přemisťování dispozic v obchodních centrech, minipivovary a minimlékárna, prodejny</w:t>
      </w:r>
      <w:r>
        <w:rPr>
          <w:rFonts w:ascii="Times New Roman" w:hAnsi="Times New Roman"/>
          <w:sz w:val="24"/>
          <w:szCs w:val="24"/>
        </w:rPr>
        <w:t xml:space="preserve"> (často tzv. „Večerky“)</w:t>
      </w:r>
      <w:r w:rsidRPr="00E8446C">
        <w:rPr>
          <w:rFonts w:ascii="Times New Roman" w:hAnsi="Times New Roman"/>
          <w:sz w:val="24"/>
          <w:szCs w:val="24"/>
        </w:rPr>
        <w:t xml:space="preserve"> a menší výrobny potravin nebo provozovny s balením a skladováním potravin, často v rodinných domech - zmrzlina, cukrářské výrobky, zpracovna ovoce, pěstitelská pálenice, sklady potravin, výroba bylinných čajů, za zmínku stojí výdejna jídel v objektu nové továrny Schafler (dříve INA) ve Svitavách pro cca 200 zaměstnanců, s plným náběhem výroby údajně až pro 800 zaměstnanců. 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Nutno zmínit i nepočitatelné individuální konzultace s projektanty a se zájemc</w:t>
      </w:r>
      <w:r>
        <w:rPr>
          <w:rFonts w:ascii="Times New Roman" w:hAnsi="Times New Roman"/>
          <w:sz w:val="24"/>
          <w:szCs w:val="24"/>
        </w:rPr>
        <w:t>i o výstavbu nebo změnu užívání na každém pracovišti HV KHS.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B8683F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>Vyhodnocení kontrolních plánů</w:t>
      </w:r>
      <w:r w:rsidRPr="00E8446C">
        <w:rPr>
          <w:rFonts w:ascii="Times New Roman" w:hAnsi="Times New Roman"/>
          <w:sz w:val="24"/>
          <w:szCs w:val="24"/>
        </w:rPr>
        <w:t xml:space="preserve"> 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Kontrolní plán pro rok 2017 byl splněn.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Plán na rok 2017 byl spočítán dle úvazků na 613 kontrol (na 9,5 zaměstnanců), v roce 2017 bylo provedeno celkem 897 kontrol.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Laboratorní zázemí pro KHS Pardubického kraje zajišťuje zdravotní ústav se sídlem v Ústí nad Labem, pracoviště Hradec Králové. Spolupráce je tradičně na dobré úrovni.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B8683F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>Dozoro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vá činnost HV 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72DBC" w:rsidRPr="00E8446C" w:rsidRDefault="00F72DBC" w:rsidP="002232BD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 xml:space="preserve">Analýza dozoru 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K 1.1.2017 bylo evidováno celkem  3082 provozoven, což je ale číslo neustále proměnné. V tomto počtu nejsou zahrnuta např. sezónní zařízení, počet se během roku mění</w:t>
      </w:r>
      <w:r>
        <w:rPr>
          <w:rFonts w:ascii="Times New Roman" w:hAnsi="Times New Roman"/>
          <w:sz w:val="24"/>
          <w:szCs w:val="24"/>
        </w:rPr>
        <w:t>. Kupříkladu k polovině letních prázdnin bylo evidováno takřka o 100 provozoven víc (3178).</w:t>
      </w:r>
    </w:p>
    <w:p w:rsidR="00F72DBC" w:rsidRPr="009A63A2" w:rsidRDefault="00F72DBC" w:rsidP="00D843E1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786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60"/>
        <w:gridCol w:w="2600"/>
      </w:tblGrid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9A63A2">
              <w:rPr>
                <w:rFonts w:ascii="Times New Roman" w:hAnsi="Times New Roman"/>
                <w:b/>
                <w:bCs/>
                <w:lang w:eastAsia="cs-CZ"/>
              </w:rPr>
              <w:t>Počet registrovaných provozoven celkem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3082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Restaurace – provozovny vyvařující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919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Výčepy, bary, pivnice, vinotéky, čajovny, kavárny, herny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1053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Centrální kuchyně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15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Pevné stánky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134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Občerstvení, bufety, cukrárny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423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Stravování zaměstnanců jako hlavní činnost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91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Stravování zaměstnanců – výdejny, kantýny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261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VŠ menzy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7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Stravování v zařízeních vězeňské služby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4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Stravování v lůžkových zdravotnických zařízeních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32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Stravování v zařízeních sociálních služeb - pobytové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45</w:t>
            </w:r>
          </w:p>
        </w:tc>
      </w:tr>
      <w:tr w:rsidR="00F72DBC" w:rsidRPr="009A63A2" w:rsidTr="00113088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Stravování v zařízeních soc. s</w:t>
            </w:r>
            <w:r>
              <w:rPr>
                <w:rFonts w:ascii="Times New Roman" w:hAnsi="Times New Roman"/>
                <w:lang w:eastAsia="cs-CZ"/>
              </w:rPr>
              <w:t>l</w:t>
            </w:r>
            <w:r w:rsidRPr="009A63A2">
              <w:rPr>
                <w:rFonts w:ascii="Times New Roman" w:hAnsi="Times New Roman"/>
                <w:lang w:eastAsia="cs-CZ"/>
              </w:rPr>
              <w:t>užeb - terénní, ambulantní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9</w:t>
            </w:r>
          </w:p>
        </w:tc>
      </w:tr>
    </w:tbl>
    <w:p w:rsidR="00F72DBC" w:rsidRDefault="00F72DBC" w:rsidP="00A77C2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Z celkového počtu provozoven je jich </w:t>
      </w:r>
      <w:r w:rsidRPr="00E8446C">
        <w:rPr>
          <w:rFonts w:ascii="Times New Roman" w:hAnsi="Times New Roman"/>
          <w:sz w:val="24"/>
          <w:szCs w:val="24"/>
        </w:rPr>
        <w:t xml:space="preserve">1696 </w:t>
      </w:r>
      <w:r>
        <w:rPr>
          <w:rFonts w:ascii="Times New Roman" w:hAnsi="Times New Roman"/>
          <w:sz w:val="24"/>
          <w:szCs w:val="24"/>
        </w:rPr>
        <w:t>předáno k dozoru SZPI (55 %).</w:t>
      </w:r>
    </w:p>
    <w:p w:rsidR="00F72DB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922D5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22D5C">
        <w:rPr>
          <w:rFonts w:ascii="Times New Roman" w:hAnsi="Times New Roman"/>
          <w:b/>
          <w:sz w:val="24"/>
          <w:szCs w:val="24"/>
        </w:rPr>
        <w:t>Celkem bylo v roce 2017 provedeno 897 kontrol v tomto rozsahu: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86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60"/>
        <w:gridCol w:w="2600"/>
      </w:tblGrid>
      <w:tr w:rsidR="00F72DBC" w:rsidRPr="009A63A2" w:rsidTr="00113088">
        <w:trPr>
          <w:trHeight w:val="375"/>
          <w:jc w:val="center"/>
        </w:trPr>
        <w:tc>
          <w:tcPr>
            <w:tcW w:w="5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 xml:space="preserve">Počet kontrol </w:t>
            </w:r>
            <w:r w:rsidRPr="009A63A2">
              <w:rPr>
                <w:rFonts w:ascii="Times New Roman" w:hAnsi="Times New Roman"/>
                <w:b/>
                <w:bCs/>
                <w:lang w:eastAsia="cs-CZ"/>
              </w:rPr>
              <w:t>celkem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897</w:t>
            </w:r>
          </w:p>
        </w:tc>
      </w:tr>
      <w:tr w:rsidR="00F72DBC" w:rsidRPr="009A63A2" w:rsidTr="0011308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6E3DF4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Plánovaná kontrola v rámci SZD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6E3DF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614</w:t>
            </w:r>
          </w:p>
        </w:tc>
      </w:tr>
      <w:tr w:rsidR="00F72DBC" w:rsidRPr="009A63A2" w:rsidTr="0011308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Specifická kontrola (zejména akce HAD 2017)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17</w:t>
            </w:r>
          </w:p>
        </w:tc>
      </w:tr>
      <w:tr w:rsidR="00F72DBC" w:rsidRPr="009A63A2" w:rsidTr="0044766E">
        <w:trPr>
          <w:trHeight w:val="339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Opakovaná kontrola, došetření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71</w:t>
            </w:r>
          </w:p>
        </w:tc>
      </w:tr>
      <w:tr w:rsidR="00F72DBC" w:rsidRPr="009A63A2" w:rsidTr="0011308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Cílená na základě podnětu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33</w:t>
            </w:r>
          </w:p>
        </w:tc>
      </w:tr>
      <w:tr w:rsidR="00F72DBC" w:rsidRPr="009A63A2" w:rsidTr="00AF5CD3">
        <w:trPr>
          <w:trHeight w:val="600"/>
          <w:jc w:val="center"/>
        </w:trPr>
        <w:tc>
          <w:tcPr>
            <w:tcW w:w="5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Cílená v souvislosti s podezřením či výskytem alimentárních onemocnění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15</w:t>
            </w:r>
          </w:p>
        </w:tc>
      </w:tr>
      <w:tr w:rsidR="00F72DBC" w:rsidRPr="009A63A2" w:rsidTr="0011308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Cílená na základě RASFF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7</w:t>
            </w:r>
          </w:p>
        </w:tc>
      </w:tr>
      <w:tr w:rsidR="00F72DBC" w:rsidRPr="009A63A2" w:rsidTr="0011308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Cílená na základě úkolu hlavního hygienika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24</w:t>
            </w:r>
          </w:p>
        </w:tc>
      </w:tr>
      <w:tr w:rsidR="00F72DBC" w:rsidRPr="009A63A2" w:rsidTr="0011308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Dodatečná kontrola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0</w:t>
            </w:r>
          </w:p>
        </w:tc>
      </w:tr>
      <w:tr w:rsidR="00F72DBC" w:rsidRPr="009A63A2" w:rsidTr="00113088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6E3DF4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Kontrola na základě ohlášení činnosti</w:t>
            </w: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6E3DF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116</w:t>
            </w:r>
          </w:p>
        </w:tc>
      </w:tr>
    </w:tbl>
    <w:p w:rsidR="00F72DBC" w:rsidRPr="00E8446C" w:rsidRDefault="00F72DBC" w:rsidP="00D843E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F72DBC" w:rsidRPr="00922D5C" w:rsidRDefault="00F72DBC" w:rsidP="00D843E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22D5C">
        <w:rPr>
          <w:rFonts w:ascii="Times New Roman" w:hAnsi="Times New Roman"/>
          <w:b/>
          <w:sz w:val="24"/>
          <w:szCs w:val="24"/>
        </w:rPr>
        <w:t>Podle typů provozoven byl dozor členěn následovně:</w:t>
      </w:r>
    </w:p>
    <w:p w:rsidR="00F72DBC" w:rsidRPr="00E8446C" w:rsidRDefault="00F72DBC" w:rsidP="00D843E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7361" w:type="dxa"/>
        <w:jc w:val="center"/>
        <w:tblInd w:w="-23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0"/>
        <w:gridCol w:w="1001"/>
      </w:tblGrid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</w:rPr>
              <w:t>Typ provozovny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Počet kontrol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restaurace (vyvařující)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342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výčepy, bary, pivnice, vinotéky, čajovny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113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centrální kuchyně a výrobny pokrmů bez konzumace na místě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9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Pevné stánky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53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občerstvení, bufety, cukrárny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100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stravování  zaměstnanců jako hlavní činnost - vyvařující kuchyně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64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stravování zaměstnanců  - výdejny, kantýny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128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VŠ menzy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Stravování vězeňské služby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4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 xml:space="preserve">stravování v lůžkových zdravotnických zařízeních a lázních  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23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stravování v zařízeních sociálních služeb – pobytové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35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</w:rPr>
              <w:t>stravování v rámci sociálních služeb – terénních, ambulantních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5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63A2">
              <w:rPr>
                <w:rFonts w:ascii="Times New Roman" w:hAnsi="Times New Roman"/>
                <w:color w:val="000000"/>
              </w:rPr>
              <w:t>mobilní stánky, pulty, vozíky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9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63A2">
              <w:rPr>
                <w:rFonts w:ascii="Times New Roman" w:hAnsi="Times New Roman"/>
                <w:color w:val="000000"/>
              </w:rPr>
              <w:t>automaty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8</w:t>
            </w:r>
          </w:p>
        </w:tc>
      </w:tr>
      <w:tr w:rsidR="00F72DBC" w:rsidRPr="009A63A2" w:rsidTr="00F62445">
        <w:trPr>
          <w:trHeight w:val="300"/>
          <w:jc w:val="center"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63A2">
              <w:rPr>
                <w:rFonts w:ascii="Times New Roman" w:hAnsi="Times New Roman"/>
                <w:color w:val="000000"/>
              </w:rPr>
              <w:t>prodejny potravin bez konzumace*</w:t>
            </w:r>
          </w:p>
        </w:tc>
        <w:tc>
          <w:tcPr>
            <w:tcW w:w="10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F624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3</w:t>
            </w:r>
          </w:p>
        </w:tc>
      </w:tr>
    </w:tbl>
    <w:p w:rsidR="00F72DBC" w:rsidRPr="00E8446C" w:rsidRDefault="00F72DBC" w:rsidP="00D843E1">
      <w:pPr>
        <w:pStyle w:val="ListParagraph"/>
        <w:spacing w:after="0" w:line="240" w:lineRule="auto"/>
        <w:ind w:left="0" w:firstLine="696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 xml:space="preserve">* Jednalo se o </w:t>
      </w:r>
      <w:r>
        <w:rPr>
          <w:rFonts w:ascii="Times New Roman" w:hAnsi="Times New Roman"/>
          <w:sz w:val="24"/>
          <w:szCs w:val="24"/>
        </w:rPr>
        <w:t>drogerie,</w:t>
      </w:r>
      <w:r w:rsidRPr="00E8446C">
        <w:rPr>
          <w:rFonts w:ascii="Times New Roman" w:hAnsi="Times New Roman"/>
          <w:sz w:val="24"/>
          <w:szCs w:val="24"/>
        </w:rPr>
        <w:t xml:space="preserve"> kde se na základě podezření na alimentární onemocnění odebíraly vzorky dětské výživy, a dále o prodejnu italských potravin, kde byl šetřen podnět na provozování konzumace na místě, aniž by bylo vytvořeno zázemí pro zákazníky.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b/>
          <w:sz w:val="24"/>
          <w:szCs w:val="24"/>
        </w:rPr>
        <w:t>Nejčastěji zjišťované důvody nedostatků</w:t>
      </w:r>
      <w:r w:rsidRPr="00E8446C">
        <w:rPr>
          <w:rFonts w:ascii="Times New Roman" w:hAnsi="Times New Roman"/>
          <w:sz w:val="24"/>
          <w:szCs w:val="24"/>
        </w:rPr>
        <w:t xml:space="preserve"> jsou stejné jako v předchozích letech – nejzávažnější je stále neprofesionalita provozovatelů a ostatních pracovníků v této oblasti, nízká úroveň odborných znalostí, častá fluktuace pracovníků ve stravovacích službách, časté změny provozovatelů.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 xml:space="preserve">Konkrétně lze uvést jako </w:t>
      </w:r>
      <w:r w:rsidRPr="00E8446C">
        <w:rPr>
          <w:rFonts w:ascii="Times New Roman" w:hAnsi="Times New Roman"/>
          <w:b/>
          <w:sz w:val="24"/>
          <w:szCs w:val="24"/>
        </w:rPr>
        <w:t>nejčastější závady</w:t>
      </w:r>
      <w:r w:rsidRPr="00E8446C">
        <w:rPr>
          <w:rFonts w:ascii="Times New Roman" w:hAnsi="Times New Roman"/>
          <w:sz w:val="24"/>
          <w:szCs w:val="24"/>
        </w:rPr>
        <w:t xml:space="preserve"> zejména závady ve stavebně technickém stavu provozovny – poškozené dlažby a obklady, povrchy pracovních ploch a zařízení, závady ve skladování potravin a pokrmů (prošlé potraviny, potraviny a rozpracované i hotové pokrmy skladovány bez jakéhokoliv značení, skladování při nevyhovujících teplotách), časté jsou závady v provozní hygieně – znečištěné podlahy, pracovní plochy a zařízení, nedostatečná úroveň úklidu a sanitárních opatření. Časté jsou i závady v HACCP (zcela chybějící nebo neaktuální). 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red"/>
          <w:u w:val="single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red"/>
          <w:u w:val="single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>Vzorky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Celkem bylo v roce 2017 odebráno 10</w:t>
      </w:r>
      <w:r>
        <w:rPr>
          <w:rFonts w:ascii="Times New Roman" w:hAnsi="Times New Roman"/>
          <w:sz w:val="24"/>
          <w:szCs w:val="24"/>
        </w:rPr>
        <w:t>3</w:t>
      </w:r>
      <w:r w:rsidRPr="00E8446C">
        <w:rPr>
          <w:rFonts w:ascii="Times New Roman" w:hAnsi="Times New Roman"/>
          <w:sz w:val="24"/>
          <w:szCs w:val="24"/>
        </w:rPr>
        <w:t xml:space="preserve"> vzorků</w:t>
      </w:r>
      <w:r>
        <w:rPr>
          <w:rFonts w:ascii="Times New Roman" w:hAnsi="Times New Roman"/>
          <w:sz w:val="24"/>
          <w:szCs w:val="24"/>
        </w:rPr>
        <w:t xml:space="preserve"> a stěrů</w:t>
      </w:r>
      <w:r w:rsidRPr="00E8446C">
        <w:rPr>
          <w:rFonts w:ascii="Times New Roman" w:hAnsi="Times New Roman"/>
          <w:sz w:val="24"/>
          <w:szCs w:val="24"/>
        </w:rPr>
        <w:t>, jejich členění viz tabulka.</w:t>
      </w:r>
    </w:p>
    <w:p w:rsidR="00F72DBC" w:rsidRPr="00E8446C" w:rsidRDefault="00F72DBC" w:rsidP="00D843E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5459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4874"/>
        <w:gridCol w:w="585"/>
      </w:tblGrid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9A63A2">
              <w:rPr>
                <w:rFonts w:ascii="Times New Roman" w:hAnsi="Times New Roman"/>
                <w:b/>
                <w:bCs/>
                <w:lang w:eastAsia="cs-CZ"/>
              </w:rPr>
              <w:t>VZORKY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</w:p>
        </w:tc>
      </w:tr>
      <w:tr w:rsidR="00F72DBC" w:rsidRPr="009A63A2" w:rsidTr="006173C9">
        <w:trPr>
          <w:trHeight w:val="315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9A63A2">
              <w:rPr>
                <w:rFonts w:ascii="Times New Roman" w:hAnsi="Times New Roman"/>
                <w:b/>
                <w:bCs/>
                <w:lang w:eastAsia="cs-CZ"/>
              </w:rPr>
              <w:t>Počet odebraných vzorků celkem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103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 celkem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15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 - mikrobiologicky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15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Stěry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16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stěrů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0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Teplé pokrmy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 - teplé pokrmy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0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Studené pokrmy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24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 - studené pokrmy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0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Zchlazené pokrmy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 - zchlazené pokrmy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0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Zmrzliny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38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 - zmrzliny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14</w:t>
            </w:r>
          </w:p>
        </w:tc>
      </w:tr>
      <w:tr w:rsidR="00F72DBC" w:rsidRPr="009A63A2" w:rsidTr="006173C9">
        <w:trPr>
          <w:trHeight w:val="345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Nealkoholické nápoje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3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 – nealk. nápoje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0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Led a ledové tříště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3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0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Suroviny pro výrobu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13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 – suroviny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Kojenecká strava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4</w:t>
            </w:r>
          </w:p>
        </w:tc>
      </w:tr>
      <w:tr w:rsidR="00F72DBC" w:rsidRPr="009A63A2" w:rsidTr="006173C9">
        <w:trPr>
          <w:trHeight w:val="300"/>
          <w:jc w:val="center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- počet nevyhovujících vzorků – kojenecká strava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2DBC" w:rsidRPr="009A63A2" w:rsidRDefault="00F72DBC" w:rsidP="000469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0</w:t>
            </w:r>
          </w:p>
        </w:tc>
      </w:tr>
    </w:tbl>
    <w:p w:rsidR="00F72DBC" w:rsidRPr="009A63A2" w:rsidRDefault="00F72DBC" w:rsidP="00D843E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highlight w:val="red"/>
          <w:lang w:eastAsia="cs-CZ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nevyhovujících vzorků </w:t>
      </w:r>
      <w:r w:rsidRPr="00E8446C">
        <w:rPr>
          <w:rFonts w:ascii="Times New Roman" w:hAnsi="Times New Roman"/>
          <w:sz w:val="24"/>
          <w:szCs w:val="24"/>
        </w:rPr>
        <w:t>zmrzlin se jedná opakovaně o zjištění Enterobacteriaceae v nadlimitních hodnotách.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>Šetření RASFF</w:t>
      </w:r>
      <w:r w:rsidRPr="00E8446C">
        <w:rPr>
          <w:rFonts w:ascii="Times New Roman" w:hAnsi="Times New Roman"/>
          <w:sz w:val="24"/>
          <w:szCs w:val="24"/>
        </w:rPr>
        <w:t xml:space="preserve"> 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V roce 2017 bylo provedeno celkem 7 kontrol, které se týkaly závadného masa z Brazílie.</w:t>
      </w:r>
    </w:p>
    <w:p w:rsidR="00F72DB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 xml:space="preserve">Analýza opatření a finančních sankcí 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 xml:space="preserve">Sankce </w:t>
      </w:r>
      <w:r w:rsidRPr="00E8446C">
        <w:rPr>
          <w:rFonts w:ascii="Times New Roman" w:hAnsi="Times New Roman"/>
          <w:sz w:val="24"/>
          <w:szCs w:val="24"/>
        </w:rPr>
        <w:t>byly v roce 2017 uloženy v tomto rozsahu: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786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60"/>
        <w:gridCol w:w="2600"/>
      </w:tblGrid>
      <w:tr w:rsidR="00F72DBC" w:rsidRPr="009A63A2" w:rsidTr="00BA2585">
        <w:trPr>
          <w:trHeight w:val="315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9A63A2">
              <w:rPr>
                <w:rFonts w:ascii="Times New Roman" w:hAnsi="Times New Roman"/>
                <w:b/>
                <w:bCs/>
                <w:lang w:eastAsia="cs-CZ"/>
              </w:rPr>
              <w:t>SANKCE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 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Počet sankcí (navržené)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165</w:t>
            </w:r>
          </w:p>
        </w:tc>
      </w:tr>
      <w:tr w:rsidR="00F72DBC" w:rsidRPr="009A63A2" w:rsidTr="00892FA2">
        <w:trPr>
          <w:trHeight w:val="315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Výše sankcí (navržené)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425.200,-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Blok. pokuta dle zák. 200/1990 Sb. § 29 písm. n)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17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- ve výši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19.500,-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Sankce dle zákona č. 258/2000 § 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79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- ve výši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23.500,-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Sankce dle zákona 255/2012 Sb. § 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3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- ve výši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6.000,-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 xml:space="preserve">Sankce dle zákona č. 258/2000 Sb. § </w:t>
            </w:r>
            <w:smartTag w:uri="urn:schemas-microsoft-com:office:smarttags" w:element="metricconverter">
              <w:smartTagPr>
                <w:attr w:name="ProductID" w:val="92f"/>
              </w:smartTagPr>
              <w:r w:rsidRPr="009A63A2">
                <w:rPr>
                  <w:rFonts w:ascii="Times New Roman" w:hAnsi="Times New Roman"/>
                  <w:lang w:eastAsia="cs-CZ"/>
                </w:rPr>
                <w:t>92f</w:t>
              </w:r>
            </w:smartTag>
            <w:r w:rsidRPr="009A63A2">
              <w:rPr>
                <w:rFonts w:ascii="Times New Roman" w:hAnsi="Times New Roman"/>
                <w:lang w:eastAsia="cs-CZ"/>
              </w:rPr>
              <w:t xml:space="preserve"> odst. 1 - 4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53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- ve výši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157.700,-</w:t>
            </w:r>
          </w:p>
        </w:tc>
      </w:tr>
      <w:tr w:rsidR="00F72DBC" w:rsidRPr="009A63A2" w:rsidTr="00892FA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6E3DF4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 xml:space="preserve">Sankce dle zákona č. 258/2000 Sb. § </w:t>
            </w:r>
            <w:smartTag w:uri="urn:schemas-microsoft-com:office:smarttags" w:element="metricconverter">
              <w:smartTagPr>
                <w:attr w:name="ProductID" w:val="92f"/>
              </w:smartTagPr>
              <w:r w:rsidRPr="009A63A2">
                <w:rPr>
                  <w:rFonts w:ascii="Times New Roman" w:hAnsi="Times New Roman"/>
                  <w:lang w:eastAsia="cs-CZ"/>
                </w:rPr>
                <w:t>92f</w:t>
              </w:r>
            </w:smartTag>
            <w:r w:rsidRPr="009A63A2">
              <w:rPr>
                <w:rFonts w:ascii="Times New Roman" w:hAnsi="Times New Roman"/>
                <w:lang w:eastAsia="cs-CZ"/>
              </w:rPr>
              <w:t xml:space="preserve"> odst. 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7</w:t>
            </w:r>
          </w:p>
        </w:tc>
      </w:tr>
      <w:tr w:rsidR="00F72DBC" w:rsidRPr="009A63A2" w:rsidTr="00841802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6E3DF4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- ve výši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9.500,-</w:t>
            </w:r>
          </w:p>
        </w:tc>
      </w:tr>
      <w:tr w:rsidR="00F72DBC" w:rsidRPr="009A63A2" w:rsidTr="00841802">
        <w:trPr>
          <w:trHeight w:val="300"/>
          <w:jc w:val="center"/>
        </w:trPr>
        <w:tc>
          <w:tcPr>
            <w:tcW w:w="5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6E3DF4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A63A2">
              <w:rPr>
                <w:rFonts w:ascii="Times New Roman" w:hAnsi="Times New Roman"/>
                <w:b/>
                <w:lang w:eastAsia="cs-CZ"/>
              </w:rPr>
              <w:t>Napomenutí dle zákona č. 250/2016</w:t>
            </w:r>
          </w:p>
        </w:tc>
        <w:tc>
          <w:tcPr>
            <w:tcW w:w="26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6</w:t>
            </w:r>
          </w:p>
        </w:tc>
      </w:tr>
    </w:tbl>
    <w:p w:rsidR="00F72DBC" w:rsidRPr="00E8446C" w:rsidRDefault="00F72DBC" w:rsidP="00D843E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>Opatření v roce 2017:</w:t>
      </w:r>
    </w:p>
    <w:p w:rsidR="00F72DBC" w:rsidRPr="00E8446C" w:rsidRDefault="00F72DBC" w:rsidP="00D843E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610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60"/>
        <w:gridCol w:w="849"/>
      </w:tblGrid>
      <w:tr w:rsidR="00F72DBC" w:rsidRPr="009A63A2" w:rsidTr="002F1AF0">
        <w:trPr>
          <w:trHeight w:val="315"/>
          <w:jc w:val="center"/>
        </w:trPr>
        <w:tc>
          <w:tcPr>
            <w:tcW w:w="5260" w:type="dxa"/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9A63A2">
              <w:rPr>
                <w:rFonts w:ascii="Times New Roman" w:hAnsi="Times New Roman"/>
                <w:b/>
                <w:bCs/>
                <w:lang w:eastAsia="cs-CZ"/>
              </w:rPr>
              <w:t>OPATŘENÍ</w:t>
            </w:r>
          </w:p>
        </w:tc>
        <w:tc>
          <w:tcPr>
            <w:tcW w:w="849" w:type="dxa"/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72DBC" w:rsidRPr="009A63A2" w:rsidTr="002F1AF0">
        <w:trPr>
          <w:trHeight w:val="315"/>
          <w:jc w:val="center"/>
        </w:trPr>
        <w:tc>
          <w:tcPr>
            <w:tcW w:w="5260" w:type="dxa"/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9A63A2">
              <w:rPr>
                <w:rFonts w:ascii="Times New Roman" w:hAnsi="Times New Roman"/>
                <w:b/>
                <w:bCs/>
                <w:lang w:eastAsia="cs-CZ"/>
              </w:rPr>
              <w:t>počet opatření celkem</w:t>
            </w:r>
          </w:p>
        </w:tc>
        <w:tc>
          <w:tcPr>
            <w:tcW w:w="849" w:type="dxa"/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b/>
                <w:color w:val="000000"/>
                <w:lang w:eastAsia="cs-CZ"/>
              </w:rPr>
              <w:t>7</w:t>
            </w:r>
          </w:p>
        </w:tc>
      </w:tr>
      <w:tr w:rsidR="00F72DBC" w:rsidRPr="009A63A2" w:rsidTr="002F1AF0">
        <w:trPr>
          <w:trHeight w:val="315"/>
          <w:jc w:val="center"/>
        </w:trPr>
        <w:tc>
          <w:tcPr>
            <w:tcW w:w="5260" w:type="dxa"/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nařízení provedení sanitace</w:t>
            </w:r>
          </w:p>
        </w:tc>
        <w:tc>
          <w:tcPr>
            <w:tcW w:w="849" w:type="dxa"/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1</w:t>
            </w:r>
          </w:p>
        </w:tc>
      </w:tr>
      <w:tr w:rsidR="00F72DBC" w:rsidRPr="009A63A2" w:rsidTr="002F1AF0">
        <w:trPr>
          <w:trHeight w:val="315"/>
          <w:jc w:val="center"/>
        </w:trPr>
        <w:tc>
          <w:tcPr>
            <w:tcW w:w="5260" w:type="dxa"/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nařízení okamžitého uzavření provozovny</w:t>
            </w:r>
          </w:p>
        </w:tc>
        <w:tc>
          <w:tcPr>
            <w:tcW w:w="849" w:type="dxa"/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3</w:t>
            </w:r>
          </w:p>
        </w:tc>
      </w:tr>
      <w:tr w:rsidR="00F72DBC" w:rsidRPr="009A63A2" w:rsidTr="002F1AF0">
        <w:trPr>
          <w:trHeight w:val="315"/>
          <w:jc w:val="center"/>
        </w:trPr>
        <w:tc>
          <w:tcPr>
            <w:tcW w:w="5260" w:type="dxa"/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>pozastavení výkonu činnosti</w:t>
            </w:r>
          </w:p>
        </w:tc>
        <w:tc>
          <w:tcPr>
            <w:tcW w:w="849" w:type="dxa"/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3</w:t>
            </w:r>
          </w:p>
        </w:tc>
      </w:tr>
    </w:tbl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highlight w:val="red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highlight w:val="red"/>
        </w:rPr>
      </w:pPr>
    </w:p>
    <w:p w:rsidR="00F72DBC" w:rsidRPr="00E8446C" w:rsidRDefault="00F72DBC" w:rsidP="002232B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>Šetření podezření na onemocnění z potravin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highlight w:val="red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 xml:space="preserve">Na základě oznámení protiepidemického oddělení o zdravotních potížích strávníků nebo na základě onemocnění strávníků či konzumentů byla provedena následující šetření: </w:t>
      </w:r>
    </w:p>
    <w:p w:rsidR="00F72DBC" w:rsidRPr="00E8446C" w:rsidRDefault="00F72DBC" w:rsidP="002232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- Šetření stížnosti na zdravotní obtíže spotřebitele po konzumaci sushi v Čínské restauraci v Chrudimi. Při kontrole byly odebrány stěry z pracovního prostředí – pracovních ploch</w:t>
      </w:r>
      <w:r>
        <w:rPr>
          <w:rFonts w:ascii="Times New Roman" w:hAnsi="Times New Roman"/>
          <w:sz w:val="24"/>
          <w:szCs w:val="24"/>
        </w:rPr>
        <w:t xml:space="preserve"> a</w:t>
      </w:r>
      <w:r w:rsidRPr="00E8446C">
        <w:rPr>
          <w:rFonts w:ascii="Times New Roman" w:hAnsi="Times New Roman"/>
          <w:sz w:val="24"/>
          <w:szCs w:val="24"/>
        </w:rPr>
        <w:t xml:space="preserve"> nádobí, které se používá na přípravu sushi. Laboratorním rozborem nebyly prokázány patogenní mikroorganismy, přítomnost kvasinek svědčila o pravděpodobně nedostatečné hygienické úrovni v provozovně. Na místě byly zjištěny nedostatky v provozní hygieně, </w:t>
      </w:r>
      <w:r>
        <w:rPr>
          <w:rFonts w:ascii="Times New Roman" w:hAnsi="Times New Roman"/>
          <w:sz w:val="24"/>
          <w:szCs w:val="24"/>
        </w:rPr>
        <w:t xml:space="preserve">ve </w:t>
      </w:r>
      <w:r w:rsidRPr="00E8446C">
        <w:rPr>
          <w:rFonts w:ascii="Times New Roman" w:hAnsi="Times New Roman"/>
          <w:sz w:val="24"/>
          <w:szCs w:val="24"/>
        </w:rPr>
        <w:t>skladování potravin,</w:t>
      </w:r>
      <w:r>
        <w:rPr>
          <w:rFonts w:ascii="Times New Roman" w:hAnsi="Times New Roman"/>
          <w:sz w:val="24"/>
          <w:szCs w:val="24"/>
        </w:rPr>
        <w:t xml:space="preserve"> docházelo k</w:t>
      </w:r>
      <w:r w:rsidRPr="00E8446C">
        <w:rPr>
          <w:rFonts w:ascii="Times New Roman" w:hAnsi="Times New Roman"/>
          <w:sz w:val="24"/>
          <w:szCs w:val="24"/>
        </w:rPr>
        <w:t xml:space="preserve"> nevhodné manipulaci s pokrmy, </w:t>
      </w:r>
      <w:r>
        <w:rPr>
          <w:rFonts w:ascii="Times New Roman" w:hAnsi="Times New Roman"/>
          <w:sz w:val="24"/>
          <w:szCs w:val="24"/>
        </w:rPr>
        <w:t xml:space="preserve">rozpracované pokrmy nebyly dostatečně označovány, </w:t>
      </w:r>
      <w:r w:rsidRPr="00E8446C">
        <w:rPr>
          <w:rFonts w:ascii="Times New Roman" w:hAnsi="Times New Roman"/>
          <w:sz w:val="24"/>
          <w:szCs w:val="24"/>
        </w:rPr>
        <w:t>nedostatky v osobní hygieně, za což byla provozovateli uložena pokuta 7.000,- Kč.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302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 xml:space="preserve">- Ve Svitavách v kavárně s předsunutým zmrzlinovým stánkem </w:t>
      </w:r>
      <w:r>
        <w:rPr>
          <w:rFonts w:ascii="Times New Roman" w:hAnsi="Times New Roman"/>
          <w:sz w:val="24"/>
          <w:szCs w:val="24"/>
        </w:rPr>
        <w:t xml:space="preserve">byl </w:t>
      </w:r>
      <w:r w:rsidRPr="00E8446C">
        <w:rPr>
          <w:rFonts w:ascii="Times New Roman" w:hAnsi="Times New Roman"/>
          <w:sz w:val="24"/>
          <w:szCs w:val="24"/>
        </w:rPr>
        <w:t xml:space="preserve">šetřen podnět na onemocnění tří osob (zažívací potíže, </w:t>
      </w:r>
      <w:r w:rsidRPr="00E8446C">
        <w:rPr>
          <w:rFonts w:ascii="Times New Roman" w:hAnsi="Times New Roman"/>
          <w:sz w:val="24"/>
          <w:szCs w:val="24"/>
          <w:lang w:eastAsia="cs-CZ"/>
        </w:rPr>
        <w:t>z toho jedno dítě s prokázanou salmonelózou)</w:t>
      </w:r>
      <w:r w:rsidRPr="00E8446C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 možné </w:t>
      </w:r>
      <w:r w:rsidRPr="00E8446C">
        <w:rPr>
          <w:rFonts w:ascii="Times New Roman" w:hAnsi="Times New Roman"/>
          <w:sz w:val="24"/>
          <w:szCs w:val="24"/>
        </w:rPr>
        <w:t xml:space="preserve">souvislosti </w:t>
      </w:r>
      <w:r w:rsidRPr="00E8446C">
        <w:rPr>
          <w:rFonts w:ascii="Times New Roman" w:hAnsi="Times New Roman"/>
          <w:sz w:val="24"/>
          <w:szCs w:val="24"/>
          <w:lang w:eastAsia="cs-CZ"/>
        </w:rPr>
        <w:t xml:space="preserve">s konzumací zmrzliny. Byl proveden odběr 3 vzorků dle uváděných konzumovaných druhů zmrzliny, vyšetření na salmonellu negativní. 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- V Pardubicích byl šetřen podnět na možnou souvislost onemocnění dítěte salmonelózou po požití kojenecké výživy. Ve dvou provozovnách drogerie byly odeb</w:t>
      </w:r>
      <w:r>
        <w:rPr>
          <w:rFonts w:ascii="Times New Roman" w:hAnsi="Times New Roman"/>
          <w:sz w:val="24"/>
          <w:szCs w:val="24"/>
        </w:rPr>
        <w:t>rány vzorky stejných šarží, jaké</w:t>
      </w:r>
      <w:r w:rsidRPr="00E8446C">
        <w:rPr>
          <w:rFonts w:ascii="Times New Roman" w:hAnsi="Times New Roman"/>
          <w:sz w:val="24"/>
          <w:szCs w:val="24"/>
        </w:rPr>
        <w:t xml:space="preserve"> byl</w:t>
      </w:r>
      <w:r>
        <w:rPr>
          <w:rFonts w:ascii="Times New Roman" w:hAnsi="Times New Roman"/>
          <w:sz w:val="24"/>
          <w:szCs w:val="24"/>
        </w:rPr>
        <w:t>y</w:t>
      </w:r>
      <w:r w:rsidRPr="00E8446C">
        <w:rPr>
          <w:rFonts w:ascii="Times New Roman" w:hAnsi="Times New Roman"/>
          <w:sz w:val="24"/>
          <w:szCs w:val="24"/>
        </w:rPr>
        <w:t xml:space="preserve"> uváděn</w:t>
      </w:r>
      <w:r>
        <w:rPr>
          <w:rFonts w:ascii="Times New Roman" w:hAnsi="Times New Roman"/>
          <w:sz w:val="24"/>
          <w:szCs w:val="24"/>
        </w:rPr>
        <w:t>y</w:t>
      </w:r>
      <w:r w:rsidRPr="00E8446C">
        <w:rPr>
          <w:rFonts w:ascii="Times New Roman" w:hAnsi="Times New Roman"/>
          <w:sz w:val="24"/>
          <w:szCs w:val="24"/>
        </w:rPr>
        <w:t xml:space="preserve"> spotřebitelem, výsledky rozboru všech 4 vzorků byly negativní. </w:t>
      </w:r>
    </w:p>
    <w:p w:rsidR="00F72DBC" w:rsidRPr="00E8446C" w:rsidRDefault="00F72DBC" w:rsidP="002232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3029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 xml:space="preserve">- V Pardubicích </w:t>
      </w:r>
      <w:r>
        <w:rPr>
          <w:rFonts w:ascii="Times New Roman" w:hAnsi="Times New Roman"/>
          <w:sz w:val="24"/>
          <w:szCs w:val="24"/>
        </w:rPr>
        <w:t xml:space="preserve">byl </w:t>
      </w:r>
      <w:r w:rsidRPr="00E8446C">
        <w:rPr>
          <w:rFonts w:ascii="Times New Roman" w:hAnsi="Times New Roman"/>
          <w:sz w:val="24"/>
          <w:szCs w:val="24"/>
        </w:rPr>
        <w:t xml:space="preserve">šetřen podnět na zdravotní potíže (průjem, zvracení) po požití pokrmů z asijského bistra v obchodním centru Albert. V provozovně byly zjištěny natolik závažné nedostatky, že bylo na místě ústně vyhlášeno okamžité uzavření provozovny s následným rozhodnutím a s pokutou ve výši 7.000,- Kč. </w:t>
      </w:r>
      <w:r>
        <w:rPr>
          <w:rFonts w:ascii="Times New Roman" w:hAnsi="Times New Roman"/>
          <w:sz w:val="24"/>
          <w:szCs w:val="24"/>
        </w:rPr>
        <w:t>Po provedení sanitárních opatření byla provozovna opět otevřena.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- V </w:t>
      </w:r>
      <w:r>
        <w:rPr>
          <w:rFonts w:ascii="Times New Roman" w:hAnsi="Times New Roman"/>
          <w:sz w:val="24"/>
          <w:szCs w:val="24"/>
        </w:rPr>
        <w:t>bistru</w:t>
      </w:r>
      <w:r w:rsidRPr="00E8446C">
        <w:rPr>
          <w:rFonts w:ascii="Times New Roman" w:hAnsi="Times New Roman"/>
          <w:sz w:val="24"/>
          <w:szCs w:val="24"/>
        </w:rPr>
        <w:t xml:space="preserve"> ve Vysokém Mýtě byl šetřen podnět na zdravotn</w:t>
      </w:r>
      <w:r>
        <w:rPr>
          <w:rFonts w:ascii="Times New Roman" w:hAnsi="Times New Roman"/>
          <w:sz w:val="24"/>
          <w:szCs w:val="24"/>
        </w:rPr>
        <w:t>í potíže 2 osob v možné souvislosti s </w:t>
      </w:r>
      <w:r w:rsidRPr="00E8446C">
        <w:rPr>
          <w:rFonts w:ascii="Times New Roman" w:hAnsi="Times New Roman"/>
          <w:sz w:val="24"/>
          <w:szCs w:val="24"/>
        </w:rPr>
        <w:t xml:space="preserve">konzumaci pokrmů. Při kontrole byly zjištěny závady v provozní hygieně, při skladování odpadků a chybějící značení rozpracovaných pokrmů. Byla zjednána náprava a uložena sankce ve výši 3000,- Kč. 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- V restauraci v Ústí nad Orlicí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46C">
        <w:rPr>
          <w:rFonts w:ascii="Times New Roman" w:hAnsi="Times New Roman"/>
          <w:sz w:val="24"/>
          <w:szCs w:val="24"/>
        </w:rPr>
        <w:t>byl šetřen podnět na průjmové onemocnění 2 spotřebitelů v</w:t>
      </w:r>
      <w:r>
        <w:rPr>
          <w:rFonts w:ascii="Times New Roman" w:hAnsi="Times New Roman"/>
          <w:sz w:val="24"/>
          <w:szCs w:val="24"/>
        </w:rPr>
        <w:t xml:space="preserve"> možné </w:t>
      </w:r>
      <w:r w:rsidRPr="00E8446C">
        <w:rPr>
          <w:rFonts w:ascii="Times New Roman" w:hAnsi="Times New Roman"/>
          <w:sz w:val="24"/>
          <w:szCs w:val="24"/>
        </w:rPr>
        <w:t>souvislosti s konzumací pokrmů. Při kontrole byly zjištěny závady ve skladování potravin, prošlé potraviny, otevřené nádoby s odpadky, chybějící sušení rukou u umyvadel. Byla zjednána náprava a uložena sankce ve výši 1000,- Kč.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BodyText"/>
        <w:rPr>
          <w:color w:val="000000"/>
          <w:szCs w:val="24"/>
        </w:rPr>
      </w:pPr>
      <w:r w:rsidRPr="00E8446C">
        <w:rPr>
          <w:szCs w:val="24"/>
        </w:rPr>
        <w:t>- Šetření alimentární nákazy salmonelózy v provozovně v Seči v souvislosti s ohlášeným výskytem alimentárního onemocnění salmonelózou násle</w:t>
      </w:r>
      <w:r>
        <w:rPr>
          <w:szCs w:val="24"/>
        </w:rPr>
        <w:t>dně po rodinné oslavě</w:t>
      </w:r>
      <w:r w:rsidRPr="00E8446C">
        <w:rPr>
          <w:szCs w:val="24"/>
        </w:rPr>
        <w:t>. Onemocnění bylo šetřeno protiepidemickým oddělením KHS ÚP Chrudim (celkem bylo ohlášeno 8 nemocných). Při kontrole byly odebrány vzorky potravin a stěrů z pracovního prostředí. Laboratorním rozborem byla prokázána v jednom vzorku přítomnost mikroorganizmu Salmonella enteritidis (v kuřecím rozmrazeném mase), ve stěrech z pracovního prostředí nebyly prokázány patogenní mikroorganizmy. Při kontrole v provozovně byly zjištěny závady týkající se silně prokrájeného prkénka k přípravě mas, nedostatečně teplé vody u umyvadla v předsíni WC pro personál či nevybavení umyvadel prostředky na mytí a hygienické osušení, absence ochranných sítí v otevřených oknech v kuchyni, nestanovení veškerých rizik vyplývajících z činností prováděných v provozovně a neoznámení činnosti na KHS. D</w:t>
      </w:r>
      <w:r w:rsidRPr="00E8446C">
        <w:rPr>
          <w:color w:val="000000"/>
          <w:szCs w:val="24"/>
        </w:rPr>
        <w:t>le sdělení provozovatele bylo maso připravováno na jednom pracovním plastovém prkénku, a to jak k tepelnému opracování, tak následně po omytí prkénka i k přípravě tatarského bifteku. Při práci se syrovým masem, které bylo určeno k přímému použití bez tepelné úpravy, se pracovalo dle sdělení provozovatele bez jakýchkoliv pracovních ochranných pomůcek (míchání masa a dalších surovin v nádobě holýma rukama). Provozovateli byla uložena pokuta 20.000,- Kč.</w:t>
      </w:r>
    </w:p>
    <w:p w:rsidR="00F72DBC" w:rsidRPr="00E8446C" w:rsidRDefault="00F72DBC" w:rsidP="002232BD">
      <w:pPr>
        <w:pStyle w:val="BodyText"/>
        <w:rPr>
          <w:color w:val="000000"/>
          <w:szCs w:val="24"/>
        </w:rPr>
      </w:pPr>
    </w:p>
    <w:p w:rsidR="00F72DBC" w:rsidRPr="00E8446C" w:rsidRDefault="00F72DBC" w:rsidP="0030298C">
      <w:pPr>
        <w:pStyle w:val="BodyText"/>
        <w:rPr>
          <w:color w:val="000000"/>
          <w:szCs w:val="24"/>
        </w:rPr>
      </w:pPr>
      <w:r w:rsidRPr="00E8446C">
        <w:rPr>
          <w:color w:val="000000"/>
          <w:szCs w:val="24"/>
        </w:rPr>
        <w:t>- N</w:t>
      </w:r>
      <w:r w:rsidRPr="00E8446C">
        <w:rPr>
          <w:szCs w:val="24"/>
        </w:rPr>
        <w:t>a základě oznámení protiepidemického oddělení o zjištění C</w:t>
      </w:r>
      <w:r>
        <w:rPr>
          <w:szCs w:val="24"/>
        </w:rPr>
        <w:t>ampylobacter</w:t>
      </w:r>
      <w:r w:rsidRPr="00E8446C">
        <w:rPr>
          <w:szCs w:val="24"/>
        </w:rPr>
        <w:t xml:space="preserve"> jejuni u dvou strávníků/zaměstnanců bylo provedeno šetření ve firemní výdejně obědů v Litomyšli. </w:t>
      </w:r>
      <w:r>
        <w:rPr>
          <w:szCs w:val="24"/>
        </w:rPr>
        <w:t>Došlo k </w:t>
      </w:r>
      <w:r w:rsidRPr="00E8446C">
        <w:rPr>
          <w:szCs w:val="24"/>
        </w:rPr>
        <w:t>pochybení při manipulaci s dodávanou stravou –</w:t>
      </w:r>
      <w:r>
        <w:rPr>
          <w:szCs w:val="24"/>
        </w:rPr>
        <w:t xml:space="preserve"> </w:t>
      </w:r>
      <w:r w:rsidRPr="00E8446C">
        <w:rPr>
          <w:szCs w:val="24"/>
        </w:rPr>
        <w:t>několik</w:t>
      </w:r>
      <w:r>
        <w:rPr>
          <w:szCs w:val="24"/>
        </w:rPr>
        <w:t xml:space="preserve"> </w:t>
      </w:r>
      <w:r w:rsidRPr="00E8446C">
        <w:rPr>
          <w:szCs w:val="24"/>
        </w:rPr>
        <w:t xml:space="preserve">porcí pro odpolední směnu </w:t>
      </w:r>
      <w:r>
        <w:rPr>
          <w:szCs w:val="24"/>
        </w:rPr>
        <w:t xml:space="preserve">bylo uloženo </w:t>
      </w:r>
      <w:r w:rsidRPr="00E8446C">
        <w:rPr>
          <w:szCs w:val="24"/>
        </w:rPr>
        <w:t xml:space="preserve">při pokojové teplotě. Provozovatel neprodleně zajistil změnu odpoledního stravování formou chlazených pokrmů. 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30298C">
      <w:pPr>
        <w:pStyle w:val="NormalWeb"/>
        <w:spacing w:after="0"/>
        <w:jc w:val="both"/>
      </w:pPr>
      <w:r w:rsidRPr="00E8446C">
        <w:t xml:space="preserve">- V součinnosti s oddělením hygieny dětí a mladistvých a protiepidemickým oddělením KHS bylo provedeno šetření při výskytu průjmového onemocnění u účastníků lyžařského kurzu ubytovaných </w:t>
      </w:r>
      <w:r>
        <w:t xml:space="preserve">dospělých a mladistvých </w:t>
      </w:r>
      <w:r w:rsidRPr="00E8446C">
        <w:t xml:space="preserve">v hotelu </w:t>
      </w:r>
      <w:r>
        <w:t xml:space="preserve">na </w:t>
      </w:r>
      <w:r w:rsidRPr="00E8446C">
        <w:t>Dolní Morav</w:t>
      </w:r>
      <w:r>
        <w:t>ě</w:t>
      </w:r>
      <w:r w:rsidRPr="00E8446C">
        <w:t>. V den kontroly bylo ubytováno 125 osob. Nákaza z jídla byla vyloučena, jednalo se pravděpodobně o virovou gastroenteritidu.</w:t>
      </w:r>
    </w:p>
    <w:p w:rsidR="00F72DBC" w:rsidRPr="00E8446C" w:rsidRDefault="00F72DBC" w:rsidP="002232BD">
      <w:pPr>
        <w:pStyle w:val="NormalWeb"/>
        <w:spacing w:after="0"/>
      </w:pPr>
    </w:p>
    <w:p w:rsidR="00F72DBC" w:rsidRPr="00E8446C" w:rsidRDefault="00F72DBC" w:rsidP="0030298C">
      <w:pPr>
        <w:pStyle w:val="NormalWeb"/>
        <w:spacing w:after="0"/>
        <w:jc w:val="both"/>
      </w:pPr>
      <w:r w:rsidRPr="00E8446C">
        <w:t>- Ve Vysokém Mýtě byl šetřen výskyt průjmového onemocnění u klientů Vysokomýtské nemocnice po požití dovážené stravy</w:t>
      </w:r>
      <w:r>
        <w:t>. Onemocněli strávníci</w:t>
      </w:r>
      <w:r w:rsidRPr="00E8446C">
        <w:t xml:space="preserve">, kteří jedli střapečky s masem nebo s brokolicí. Byly provedeny dvě kontroly a to v kuchyni a ve výdejnách na oddělení </w:t>
      </w:r>
      <w:r>
        <w:t>nemocnice</w:t>
      </w:r>
      <w:r w:rsidRPr="00E8446C">
        <w:t>. Výskyt průjmů byl zjištěn celkem u 14 klientů ve výdejnách z 59 klientů, kteří střapečky požili. Žádné závady zjištěny nebyly.</w:t>
      </w:r>
    </w:p>
    <w:p w:rsidR="00F72DBC" w:rsidRPr="00E8446C" w:rsidRDefault="00F72DBC" w:rsidP="0030298C">
      <w:pPr>
        <w:pStyle w:val="NormalWeb"/>
        <w:spacing w:after="0"/>
        <w:jc w:val="both"/>
      </w:pPr>
    </w:p>
    <w:p w:rsidR="00F72DBC" w:rsidRPr="00E8446C" w:rsidRDefault="00F72DBC" w:rsidP="0030298C">
      <w:pPr>
        <w:pStyle w:val="NormalWeb"/>
        <w:spacing w:after="0"/>
        <w:jc w:val="both"/>
      </w:pPr>
      <w:r w:rsidRPr="00E8446C">
        <w:t xml:space="preserve">- Na základě hlášení protiepidemického odboru o výskytu salmonelózy u strávníků bylo provedeno šetření ve výdejně jídel </w:t>
      </w:r>
      <w:r>
        <w:t xml:space="preserve">v </w:t>
      </w:r>
      <w:r w:rsidRPr="00E8446C">
        <w:t>Ostřetí</w:t>
      </w:r>
      <w:r>
        <w:t>ně</w:t>
      </w:r>
      <w:r w:rsidRPr="00E8446C">
        <w:t xml:space="preserve"> a v kuchyni v Holicích. </w:t>
      </w:r>
      <w:r>
        <w:t>N</w:t>
      </w:r>
      <w:r w:rsidRPr="00E8446C">
        <w:t>a KHS</w:t>
      </w:r>
      <w:r>
        <w:t>byla nahlášena průjmová onemocnění 27 osob, z toho 2 děti. U </w:t>
      </w:r>
      <w:r w:rsidRPr="00E8446C">
        <w:t>5 případů byla potvrzena Salmonella enteritidis, vehikulem byl dle epidemiol</w:t>
      </w:r>
      <w:r>
        <w:t xml:space="preserve">ogického šetření oběd podávaný </w:t>
      </w:r>
      <w:r w:rsidRPr="00E8446C">
        <w:t>ve výdejně, konkrétně kuřecí maso v sýrové omáčce s těstovinami. Ve výdejně bylo vydáno 29 porcí, obědy byly konzumovány ve výdejně i odnášeny domů. Neonemocněl nikdo</w:t>
      </w:r>
      <w:r>
        <w:t xml:space="preserve"> z kuchyně,</w:t>
      </w:r>
      <w:r w:rsidRPr="00E8446C">
        <w:t xml:space="preserve"> z jiných výdejen ani z individuálního rozvozu z kuchyně. V době šetření </w:t>
      </w:r>
      <w:r>
        <w:t xml:space="preserve">již </w:t>
      </w:r>
      <w:r w:rsidRPr="00E8446C">
        <w:t>nebyly k dispozici suroviny, ze kterých byl pokrm připraven, provozovny byly uklizeny již před příjezdem pracovníků KHS, i přesto bylo nařízeno bezodkladné provedení úklidu spojeného s dezinfekcí. V obou provozovnách byly zjištěny závady v provozní hygieně a ve stavebně technickém stavu, závady byly projednány s provozovateli a byla zjednána náprava.</w:t>
      </w:r>
    </w:p>
    <w:p w:rsidR="00F72DB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E8446C" w:rsidRDefault="00F72DBC" w:rsidP="002232B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8446C">
        <w:rPr>
          <w:rFonts w:ascii="Times New Roman" w:hAnsi="Times New Roman"/>
          <w:b/>
          <w:sz w:val="24"/>
          <w:szCs w:val="24"/>
          <w:u w:val="single"/>
        </w:rPr>
        <w:t>Vyhodnocení celostátních cílených úkolů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highlight w:val="red"/>
        </w:rPr>
      </w:pPr>
    </w:p>
    <w:p w:rsidR="00F72DBC" w:rsidRPr="00E8446C" w:rsidRDefault="00F72DBC" w:rsidP="00DD6E13">
      <w:pPr>
        <w:pStyle w:val="BodyText"/>
        <w:rPr>
          <w:b/>
          <w:szCs w:val="24"/>
        </w:rPr>
      </w:pPr>
      <w:r w:rsidRPr="00E8446C">
        <w:rPr>
          <w:b/>
          <w:szCs w:val="24"/>
        </w:rPr>
        <w:t xml:space="preserve">A) </w:t>
      </w:r>
      <w:r w:rsidRPr="00DD6E13">
        <w:rPr>
          <w:szCs w:val="24"/>
        </w:rPr>
        <w:t>Pokyn hlavního hygienika České republiky ze dne 2.10.2017 pod č.j. MZDR 36426/2017/OVZ k provedení státního zdravotního dozoru v roce 2017:</w:t>
      </w:r>
    </w:p>
    <w:p w:rsidR="00F72DBC" w:rsidRPr="00E8446C" w:rsidRDefault="00F72DBC" w:rsidP="002232BD">
      <w:pPr>
        <w:pStyle w:val="BodyText"/>
        <w:jc w:val="left"/>
        <w:rPr>
          <w:b/>
          <w:szCs w:val="24"/>
        </w:rPr>
      </w:pPr>
    </w:p>
    <w:p w:rsidR="00F72DBC" w:rsidRPr="00E8446C" w:rsidRDefault="00F72DBC" w:rsidP="0030298C">
      <w:pPr>
        <w:pStyle w:val="BodyText"/>
        <w:rPr>
          <w:b/>
          <w:szCs w:val="24"/>
          <w:u w:val="single"/>
        </w:rPr>
      </w:pPr>
      <w:r w:rsidRPr="00E8446C">
        <w:rPr>
          <w:b/>
          <w:szCs w:val="24"/>
          <w:u w:val="single"/>
        </w:rPr>
        <w:t>Kontrola prodejních nápojových automatů z hlediska provozní hygieny a značení nabízených produktů</w:t>
      </w:r>
    </w:p>
    <w:p w:rsidR="00F72DBC" w:rsidRPr="00E8446C" w:rsidRDefault="00F72DBC" w:rsidP="002232BD">
      <w:pPr>
        <w:pStyle w:val="BodyText"/>
        <w:rPr>
          <w:b/>
          <w:bCs/>
          <w:szCs w:val="24"/>
        </w:rPr>
      </w:pP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Při plnění tohoto hlavního úkolu byl na území Pardubického kraje proveden státní zdravotní dozor ve 4 provozovnách, zkontrolovány byly 4 nápojové automaty. Vzorky nebyly odebírány.</w:t>
      </w:r>
    </w:p>
    <w:p w:rsidR="00F72DBC" w:rsidRPr="00E8446C" w:rsidRDefault="00F72DBC" w:rsidP="002232BD">
      <w:pPr>
        <w:pStyle w:val="BodyText"/>
        <w:rPr>
          <w:bCs/>
          <w:szCs w:val="24"/>
        </w:rPr>
      </w:pPr>
    </w:p>
    <w:p w:rsidR="00F72DBC" w:rsidRDefault="00F72DBC" w:rsidP="002232BD">
      <w:pPr>
        <w:pStyle w:val="BodyText"/>
        <w:rPr>
          <w:bCs/>
          <w:szCs w:val="24"/>
        </w:rPr>
      </w:pPr>
      <w:r w:rsidRPr="00DD6E13">
        <w:rPr>
          <w:bCs/>
          <w:szCs w:val="24"/>
          <w:u w:val="single"/>
        </w:rPr>
        <w:t>1) Ubytovací a stravovací zařízení pro seniory „Senior rezidence Chrudim“</w:t>
      </w:r>
      <w:r w:rsidRPr="00E8446C">
        <w:rPr>
          <w:bCs/>
          <w:szCs w:val="24"/>
        </w:rPr>
        <w:t xml:space="preserve"> 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- nápojový automat je ve vstupní hale (společenské místnosti) - pro klienty, jejich návštěvy, pro personál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 xml:space="preserve">Sortiment: káva, káva s mlékem, čokoláda, čokoláda s mlékem, cappuccino, moccaccino a horká voda pro přípravu čaje. 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DD6E13">
        <w:rPr>
          <w:bCs/>
          <w:szCs w:val="24"/>
        </w:rPr>
        <w:t>Zjištěným nedostatkem</w:t>
      </w:r>
      <w:r w:rsidRPr="00E8446C">
        <w:rPr>
          <w:bCs/>
          <w:szCs w:val="24"/>
        </w:rPr>
        <w:t xml:space="preserve"> byl nesprávný název některých nápojů: „čokoláda“ a „káva s mlékem“, neboť bylo zjištěno, že obsah kakaa ve směsi byl pod 25 % a byla použita mléčná náhrada označena na produktovém listu jako sušená rostlinná smetana.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Vzhledem k tomu, že provozovatel bezodkladně provedl nápravu v označení nápojů, nebyla uložena sankce ani opatření.</w:t>
      </w:r>
    </w:p>
    <w:p w:rsidR="00F72DBC" w:rsidRPr="00E8446C" w:rsidRDefault="00F72DBC" w:rsidP="002232BD">
      <w:pPr>
        <w:pStyle w:val="BodyText"/>
        <w:rPr>
          <w:b/>
          <w:bCs/>
          <w:szCs w:val="24"/>
        </w:rPr>
      </w:pPr>
    </w:p>
    <w:p w:rsidR="00F72DBC" w:rsidRDefault="00F72DBC" w:rsidP="002232BD">
      <w:pPr>
        <w:pStyle w:val="BodyText"/>
        <w:rPr>
          <w:szCs w:val="24"/>
        </w:rPr>
      </w:pPr>
      <w:r w:rsidRPr="00DD6E13">
        <w:rPr>
          <w:bCs/>
          <w:szCs w:val="24"/>
          <w:u w:val="single"/>
        </w:rPr>
        <w:t xml:space="preserve">2) Léčebna dlouhodobě nemocných, </w:t>
      </w:r>
      <w:r w:rsidRPr="00DD6E13">
        <w:rPr>
          <w:szCs w:val="24"/>
          <w:u w:val="single"/>
        </w:rPr>
        <w:t>Činžovních domů 140, 533 54 Rybitví</w:t>
      </w:r>
    </w:p>
    <w:p w:rsidR="00F72DBC" w:rsidRPr="00E8446C" w:rsidRDefault="00F72DBC" w:rsidP="002232BD">
      <w:pPr>
        <w:pStyle w:val="BodyText"/>
        <w:rPr>
          <w:szCs w:val="24"/>
        </w:rPr>
      </w:pPr>
      <w:r w:rsidRPr="00E8446C">
        <w:rPr>
          <w:szCs w:val="24"/>
        </w:rPr>
        <w:t>- nápojový automat je umístěn v chodbě LDN – pro klienty, návštěvy, personál</w:t>
      </w:r>
    </w:p>
    <w:p w:rsidR="00F72DBC" w:rsidRPr="00E8446C" w:rsidRDefault="00F72DBC" w:rsidP="002232BD">
      <w:pPr>
        <w:pStyle w:val="NormalWeb"/>
        <w:spacing w:after="0"/>
        <w:jc w:val="both"/>
      </w:pPr>
      <w:r w:rsidRPr="00E8446C">
        <w:rPr>
          <w:bCs/>
        </w:rPr>
        <w:t xml:space="preserve">Sortiment: </w:t>
      </w:r>
      <w:r w:rsidRPr="00E8446C">
        <w:t>4 druhy kávy, Cappuccino, Moccaccino a 3 druhy čokolády (čokoláda, čokoláda silná, čokoláda se smetanou).</w:t>
      </w:r>
    </w:p>
    <w:p w:rsidR="00F72DBC" w:rsidRPr="00E8446C" w:rsidRDefault="00F72DBC" w:rsidP="002232BD">
      <w:pPr>
        <w:pStyle w:val="BodyText"/>
        <w:rPr>
          <w:bCs/>
          <w:szCs w:val="24"/>
          <w:u w:val="single"/>
        </w:rPr>
      </w:pPr>
      <w:r w:rsidRPr="00E8446C">
        <w:rPr>
          <w:bCs/>
          <w:szCs w:val="24"/>
          <w:u w:val="single"/>
        </w:rPr>
        <w:t>Zjištěné závady: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- Nesprávný název některých nápojů – „čokoláda“,  „čokoláda silná“ a „čokoláda se smetanou“, z předložené dokumentace vyplynulo, že obsah kakaa ve směsi pro výrobu těchto nápojů je nižší než 25 % (konkrétně 10,5 %). Dále byla použita mléčná náhrada označená ve specifikaci výrobku jako instantní náhrada smetany.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- Značení alergenů - na nápojovém automatu nebyl uveden výčet obsažených alergenů v nápojích.</w:t>
      </w:r>
    </w:p>
    <w:p w:rsidR="00F72DBC" w:rsidRPr="00E8446C" w:rsidRDefault="00F72DBC" w:rsidP="002232BD">
      <w:pPr>
        <w:pStyle w:val="NormalWeb"/>
        <w:spacing w:after="0"/>
        <w:jc w:val="both"/>
      </w:pPr>
      <w:r w:rsidRPr="00E8446C">
        <w:rPr>
          <w:bCs/>
        </w:rPr>
        <w:t>- Provozní hygiena - p</w:t>
      </w:r>
      <w:r w:rsidRPr="00E8446C">
        <w:t>lastový rošt pod výtokovým kohoutem na nápoje a okolní stěny byly značně znečistěné. Na místě bylo zřejmé, že četnost prováděné sanitace není dostačující. (Sanitace a doplňování surovin do automatu bylo prováděno provozovatelem jednou za 14 dní.)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Vzhl</w:t>
      </w:r>
      <w:r>
        <w:rPr>
          <w:bCs/>
          <w:szCs w:val="24"/>
        </w:rPr>
        <w:t xml:space="preserve">edem k tomu, že provozovatel </w:t>
      </w:r>
      <w:r w:rsidRPr="00E8446C">
        <w:rPr>
          <w:bCs/>
          <w:szCs w:val="24"/>
        </w:rPr>
        <w:t>ihned provedl nápravu v označení nápojů, sanitaci a označení alergenů, nebyla uložena sankce ani jiné opatření.</w:t>
      </w:r>
    </w:p>
    <w:p w:rsidR="00F72DBC" w:rsidRPr="00E8446C" w:rsidRDefault="00F72DBC" w:rsidP="002232BD">
      <w:pPr>
        <w:pStyle w:val="BodyText"/>
        <w:rPr>
          <w:szCs w:val="24"/>
        </w:rPr>
      </w:pPr>
    </w:p>
    <w:p w:rsidR="00F72DBC" w:rsidRDefault="00F72DBC" w:rsidP="002232BD">
      <w:pPr>
        <w:pStyle w:val="BodyText"/>
        <w:rPr>
          <w:szCs w:val="24"/>
          <w:u w:val="single"/>
        </w:rPr>
      </w:pPr>
      <w:r w:rsidRPr="00DD6E13">
        <w:rPr>
          <w:szCs w:val="24"/>
          <w:u w:val="single"/>
        </w:rPr>
        <w:t>3) Stravovací a ubytovací zařízení pro seniory „Domov pod školou“, Zámecká 500, 570 01 Litomyšl</w:t>
      </w:r>
    </w:p>
    <w:p w:rsidR="00F72DBC" w:rsidRPr="00E8446C" w:rsidRDefault="00F72DBC" w:rsidP="002232BD">
      <w:pPr>
        <w:pStyle w:val="BodyText"/>
        <w:rPr>
          <w:szCs w:val="24"/>
        </w:rPr>
      </w:pPr>
      <w:r w:rsidRPr="00E8446C">
        <w:rPr>
          <w:szCs w:val="24"/>
        </w:rPr>
        <w:t>- nápojový automat je umístěn v zádveří u vstupu do provozovny vedle recepce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446C">
        <w:rPr>
          <w:rFonts w:ascii="Times New Roman" w:hAnsi="Times New Roman"/>
          <w:bCs/>
          <w:sz w:val="24"/>
          <w:szCs w:val="24"/>
        </w:rPr>
        <w:t xml:space="preserve">Sortiment: </w:t>
      </w:r>
      <w:r w:rsidRPr="00E8446C">
        <w:rPr>
          <w:rFonts w:ascii="Times New Roman" w:hAnsi="Times New Roman"/>
          <w:sz w:val="24"/>
          <w:szCs w:val="24"/>
        </w:rPr>
        <w:t>káva (instantní směs 500 g), horký nápoj s příchutí kakaa (Chocoplus 500 g s obsahem kakaa 6 % - nealkoholický nápoj v prášku</w:t>
      </w:r>
      <w:bookmarkStart w:id="0" w:name="_GoBack"/>
      <w:bookmarkEnd w:id="0"/>
      <w:r w:rsidRPr="00E8446C">
        <w:rPr>
          <w:rFonts w:ascii="Times New Roman" w:hAnsi="Times New Roman"/>
          <w:sz w:val="24"/>
          <w:szCs w:val="24"/>
        </w:rPr>
        <w:t>).</w:t>
      </w:r>
    </w:p>
    <w:p w:rsidR="00F72DBC" w:rsidRPr="00DD6E13" w:rsidRDefault="00F72DBC" w:rsidP="002232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6E13">
        <w:rPr>
          <w:rFonts w:ascii="Times New Roman" w:hAnsi="Times New Roman"/>
          <w:sz w:val="24"/>
          <w:szCs w:val="24"/>
        </w:rPr>
        <w:t>Závady nebyly zjištěny.</w:t>
      </w:r>
    </w:p>
    <w:p w:rsidR="00F72DBC" w:rsidRPr="00E8446C" w:rsidRDefault="00F72DBC" w:rsidP="002232BD">
      <w:pPr>
        <w:pStyle w:val="BodyText"/>
        <w:rPr>
          <w:szCs w:val="24"/>
        </w:rPr>
      </w:pPr>
    </w:p>
    <w:p w:rsidR="00F72DBC" w:rsidRPr="00190054" w:rsidRDefault="00F72DBC" w:rsidP="002232BD">
      <w:pPr>
        <w:pStyle w:val="BodyText"/>
        <w:rPr>
          <w:szCs w:val="24"/>
          <w:u w:val="single"/>
        </w:rPr>
      </w:pPr>
      <w:r w:rsidRPr="00190054">
        <w:rPr>
          <w:szCs w:val="24"/>
          <w:u w:val="single"/>
        </w:rPr>
        <w:t>4) Poliklinika GALEN, Smetanova 1390, 562 01  Ústí nad Orlicí</w:t>
      </w:r>
    </w:p>
    <w:p w:rsidR="00F72DBC" w:rsidRPr="00E8446C" w:rsidRDefault="00F72DBC" w:rsidP="002232BD">
      <w:pPr>
        <w:pStyle w:val="BodyText"/>
        <w:rPr>
          <w:szCs w:val="24"/>
        </w:rPr>
      </w:pPr>
      <w:r w:rsidRPr="00E8446C">
        <w:rPr>
          <w:szCs w:val="24"/>
        </w:rPr>
        <w:t>- nápojový automat je umístěn ve 2. patře polikliniky – pro veřejnost i personál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054">
        <w:rPr>
          <w:rFonts w:ascii="Times New Roman" w:hAnsi="Times New Roman"/>
          <w:sz w:val="24"/>
          <w:szCs w:val="24"/>
        </w:rPr>
        <w:t>Byla zjištěna závada</w:t>
      </w:r>
      <w:r w:rsidRPr="00E8446C">
        <w:rPr>
          <w:rFonts w:ascii="Times New Roman" w:hAnsi="Times New Roman"/>
          <w:sz w:val="24"/>
          <w:szCs w:val="24"/>
        </w:rPr>
        <w:t xml:space="preserve"> v označení čokoládových nápojů: </w:t>
      </w:r>
    </w:p>
    <w:p w:rsidR="00F72DBC" w:rsidRPr="00E8446C" w:rsidRDefault="00F72DBC" w:rsidP="00223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 xml:space="preserve">V nápojovém automatu byly dle označení nabízeny nápoje ČOKO, ČOKO VANILKA a IRSKÁ ČOKO. Z předložené dokumentace o složení směsi s názvem Venda Chocco 20, typ výrobku:   Nealkoholický kakaový nápoj v prášku (obsah odtučněného kakaového prášku 6 %) je zřejmé, že nelze použít označení nápoje názvem „ČOKO, ČOKO VANILKA a IRSKÁ ČOKO“, protože nápoje nejsou připraveny se směsi s minimálním obsahem kakaa 25 %. Uvedeným došlo k porušení čl. 7 odst. 1 písm. a) nařízení ES 1169/2011, neboť informace o potravinách nesmějí být pro spotřebitele zavádějící, zejména pokud jde o charakteristiky potraviny, zvláště o její totožnost, neboť potravina byla označena takovým názvem, na základě kterého spotřebitel důvodně očekává, že tento nápoj byl vyroben přinejmenším z čokolády k přípravě nápoje (respektive slazeného kakaa nebo slazeného kakaového prášku) s min. obsahem kakaa 25 % viz </w:t>
      </w:r>
      <w:r w:rsidRPr="00E8446C">
        <w:rPr>
          <w:rFonts w:ascii="Times New Roman" w:hAnsi="Times New Roman"/>
          <w:color w:val="000000"/>
          <w:sz w:val="24"/>
          <w:szCs w:val="24"/>
        </w:rPr>
        <w:t>§ 15 písm. g) vyhlášky č. 76/2003 Sb.</w:t>
      </w:r>
      <w:r w:rsidRPr="00E8446C">
        <w:rPr>
          <w:rFonts w:ascii="Times New Roman" w:hAnsi="Times New Roman"/>
          <w:sz w:val="24"/>
          <w:szCs w:val="24"/>
        </w:rPr>
        <w:t xml:space="preserve"> </w:t>
      </w:r>
    </w:p>
    <w:p w:rsidR="00F72DBC" w:rsidRPr="00E8446C" w:rsidRDefault="00F72DBC" w:rsidP="002232BD">
      <w:pPr>
        <w:pStyle w:val="BodyText"/>
        <w:rPr>
          <w:szCs w:val="24"/>
        </w:rPr>
      </w:pPr>
      <w:r w:rsidRPr="00E8446C">
        <w:rPr>
          <w:bCs/>
          <w:szCs w:val="24"/>
        </w:rPr>
        <w:t>Vzhledem k tomu, že provozovatel nápojového automatu neprodleně po kontrole provedl nápravu tím, že nápoje označil v souladu s výše uvedenou legislativou, nebyla uložena sankce.</w:t>
      </w:r>
    </w:p>
    <w:p w:rsidR="00F72DBC" w:rsidRPr="00E8446C" w:rsidRDefault="00F72DBC" w:rsidP="002232BD">
      <w:pPr>
        <w:pStyle w:val="BodyText"/>
        <w:jc w:val="left"/>
        <w:rPr>
          <w:b/>
          <w:szCs w:val="24"/>
          <w:highlight w:val="yellow"/>
          <w:u w:val="single"/>
        </w:rPr>
      </w:pPr>
    </w:p>
    <w:p w:rsidR="00F72DBC" w:rsidRPr="00190054" w:rsidRDefault="00F72DBC" w:rsidP="00190054">
      <w:pPr>
        <w:pStyle w:val="BodyText"/>
        <w:rPr>
          <w:szCs w:val="24"/>
        </w:rPr>
      </w:pPr>
      <w:r w:rsidRPr="00E8446C">
        <w:rPr>
          <w:b/>
          <w:szCs w:val="24"/>
        </w:rPr>
        <w:t xml:space="preserve">B) </w:t>
      </w:r>
      <w:r w:rsidRPr="00190054">
        <w:rPr>
          <w:szCs w:val="24"/>
        </w:rPr>
        <w:t>Pokyn hlavního hygienika České republiky ze dne 4.8.2017 pod č.j. MZDR 36239/2017/OVZ</w:t>
      </w:r>
      <w:r>
        <w:rPr>
          <w:szCs w:val="24"/>
        </w:rPr>
        <w:t xml:space="preserve"> </w:t>
      </w:r>
      <w:r w:rsidRPr="00190054">
        <w:rPr>
          <w:szCs w:val="24"/>
        </w:rPr>
        <w:t>k provedení státního zdravotního dozoru v zařízeních poskytujících stravovací služby v roce 2017:</w:t>
      </w:r>
    </w:p>
    <w:p w:rsidR="00F72DBC" w:rsidRPr="00E8446C" w:rsidRDefault="00F72DBC" w:rsidP="002232BD">
      <w:pPr>
        <w:pStyle w:val="BodyText"/>
        <w:jc w:val="left"/>
        <w:rPr>
          <w:b/>
          <w:szCs w:val="24"/>
        </w:rPr>
      </w:pPr>
    </w:p>
    <w:p w:rsidR="00F72DBC" w:rsidRPr="00E8446C" w:rsidRDefault="00F72DBC" w:rsidP="00414573">
      <w:pPr>
        <w:pStyle w:val="BodyText"/>
        <w:rPr>
          <w:b/>
          <w:szCs w:val="24"/>
          <w:u w:val="single"/>
        </w:rPr>
      </w:pPr>
      <w:r w:rsidRPr="00E8446C">
        <w:rPr>
          <w:b/>
          <w:szCs w:val="24"/>
          <w:u w:val="single"/>
        </w:rPr>
        <w:t>Ověření úrovně zajištění bezpečnosti pokrmů připravovaných bez tepelného opracování z čerstvého ovoce a zeleniny, včetně čerstvých bylinek, nebo i z mraženého ovoce či zeleniny, a podávaných v zařízeních poskytujících stravovací služby s důrazem na ověření bezpečnosti pokrmů z hlediska přítomnosti vybraných mikrobiologických agens schopných vyvolat onemocnění</w:t>
      </w:r>
    </w:p>
    <w:p w:rsidR="00F72DBC" w:rsidRPr="00E8446C" w:rsidRDefault="00F72DBC" w:rsidP="002232BD">
      <w:pPr>
        <w:pStyle w:val="BodyText"/>
        <w:rPr>
          <w:b/>
          <w:bCs/>
          <w:szCs w:val="24"/>
        </w:rPr>
      </w:pP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V rámci plnění tohoto hlavního úkolu byl na území Pardubického kraje proveden státní zdravotní dozor ve 20 provozovnách stravovacích služeb. Konkrétně se jednalo o následující typy provozoven:</w:t>
      </w:r>
    </w:p>
    <w:p w:rsidR="00F72DBC" w:rsidRPr="00E8446C" w:rsidRDefault="00F72DBC" w:rsidP="002232BD">
      <w:pPr>
        <w:pStyle w:val="BodyText"/>
        <w:rPr>
          <w:bCs/>
          <w:szCs w:val="24"/>
        </w:rPr>
      </w:pP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 xml:space="preserve">4x provozovna s vegetariánským sortimentem (2x restaurace, 2x příprava fresh nápojů) 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1x kuchyň lázeňského provozu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4x zařízení sociálních služeb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1x nemocniční stravování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4x stravování zaměstnanců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6x restaurace</w:t>
      </w:r>
    </w:p>
    <w:p w:rsidR="00F72DBC" w:rsidRPr="00E8446C" w:rsidRDefault="00F72DBC" w:rsidP="002232BD">
      <w:pPr>
        <w:pStyle w:val="BodyText"/>
        <w:rPr>
          <w:bCs/>
          <w:szCs w:val="24"/>
        </w:rPr>
      </w:pP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 xml:space="preserve">Odebráno bylo celkem 34 vzorků, z toho 17 na bakteriologický rozbor (Listeria monocytogenes, Escherichia coli, Salmonella spp., Yersinia enterocolitica, celkové počty mikrobů) a 17 na virologický rozbor (průkaz a stanovení norovirů). Některé z těchto vzorků byly párové. </w:t>
      </w:r>
    </w:p>
    <w:p w:rsidR="00F72DBC" w:rsidRPr="00E8446C" w:rsidRDefault="00F72DBC" w:rsidP="002232BD">
      <w:pPr>
        <w:pStyle w:val="BodyText"/>
        <w:rPr>
          <w:bCs/>
          <w:szCs w:val="24"/>
        </w:rPr>
      </w:pP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Všechny odebrané vzorky vyhověly ve sledovaných ukazatelích požadavkům přílohy I a II nařízení (ES) č. 2073/2005 a ČSN 56 9609.</w:t>
      </w:r>
    </w:p>
    <w:p w:rsidR="00F72DBC" w:rsidRPr="00E8446C" w:rsidRDefault="00F72DBC" w:rsidP="002232BD">
      <w:pPr>
        <w:pStyle w:val="BodyText"/>
        <w:rPr>
          <w:bCs/>
          <w:szCs w:val="24"/>
        </w:rPr>
      </w:pPr>
    </w:p>
    <w:p w:rsidR="00F72DBC" w:rsidRPr="00E8446C" w:rsidRDefault="00F72DBC" w:rsidP="002232BD">
      <w:pPr>
        <w:pStyle w:val="BodyText"/>
        <w:rPr>
          <w:bCs/>
          <w:szCs w:val="24"/>
          <w:u w:val="single"/>
        </w:rPr>
      </w:pPr>
      <w:r w:rsidRPr="00E8446C">
        <w:rPr>
          <w:bCs/>
          <w:szCs w:val="24"/>
          <w:u w:val="single"/>
        </w:rPr>
        <w:t>Státní zdravotní dozor: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1) Ve všech případech byla zajištěna sledovatelnost surovin.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2) Ve všech případech byly dodrženy skladovací podmínky.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3) Potraviny a nápoje byly ve všech případech (kromě jednoho - viz sankce) chráněny před kontaminací.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4) Úroveň osobní hygieny velmi dobrá.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5) Úroveň provozní hygieny (až na výjimku - viz sankce) byla dobrá. V několika provozovnách byly zjištěny drobné nedostatky: místy poškozené povrchy některých zařizovacích předmětů, místy zašlá výmalba stěn i stropů.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 xml:space="preserve"> 6) HACCP: 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 xml:space="preserve">- v několika případech dokumentace HACCP nebyla aktualizována 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- v jednom případě zaměstnanci nebyli školeni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- v jednom případě nebyla v HACCP zhodnocena všechna rizika - konkrétně u vlastního pěstování a sběru bylinek na zahradě provozovny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 xml:space="preserve">- v jednom případě nebyla prováděna kontrolní měření teplot dle monitorovacích postupů uvedených v HACCP </w:t>
      </w:r>
    </w:p>
    <w:p w:rsidR="00F72DBC" w:rsidRPr="00E8446C" w:rsidRDefault="00F72DBC" w:rsidP="002232BD">
      <w:pPr>
        <w:pStyle w:val="BodyText"/>
        <w:rPr>
          <w:bCs/>
          <w:szCs w:val="24"/>
        </w:rPr>
      </w:pPr>
      <w:r w:rsidRPr="00E8446C">
        <w:rPr>
          <w:bCs/>
          <w:szCs w:val="24"/>
        </w:rPr>
        <w:t>V jedné provozovně s přípravou fresh nápojů bylo konstatováno hrubé porušení hygienických požadavků - shledány závady v provozní hygieně: některé zařizovací předměty měly poškozené a nečisté povrchy, nečistá a neomyvatelná podlaha ve skladu potravin, šatna nevhodně řešena ve skladu potravin, nebylo zajištěno mytí provozního nádobí (k dispozici pouze zařízení pro mytí rukou a dřez na mytí surovin),  dokumentace HACCP nebyla aktualizována, chyběly teploměry, nebyla prováděna kontrolní měření teplot dle monitorovacích postupů uvedených v HACCP. Za tyto skutečnosti byla uložena pokuta ve výši 5.000,- Kč.</w:t>
      </w:r>
    </w:p>
    <w:p w:rsidR="00F72DBC" w:rsidRPr="00E8446C" w:rsidRDefault="00F72DBC" w:rsidP="002232BD">
      <w:pPr>
        <w:pStyle w:val="BodyText"/>
        <w:rPr>
          <w:b/>
          <w:bCs/>
          <w:szCs w:val="24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</w:pPr>
    </w:p>
    <w:p w:rsidR="00F72DBC" w:rsidRPr="00E8446C" w:rsidRDefault="00F72DBC" w:rsidP="00E8446C">
      <w:pPr>
        <w:pStyle w:val="ListParagraph"/>
        <w:spacing w:after="0" w:line="240" w:lineRule="auto"/>
        <w:ind w:left="-357"/>
        <w:rPr>
          <w:rFonts w:ascii="Times New Roman" w:hAnsi="Times New Roman"/>
          <w:b/>
          <w:bCs/>
          <w:iCs/>
          <w:sz w:val="24"/>
          <w:szCs w:val="24"/>
          <w:u w:val="single"/>
          <w:lang w:eastAsia="cs-CZ"/>
        </w:rPr>
      </w:pPr>
      <w:r w:rsidRPr="00E8446C">
        <w:rPr>
          <w:rFonts w:ascii="Times New Roman" w:hAnsi="Times New Roman"/>
          <w:b/>
          <w:bCs/>
          <w:iCs/>
          <w:sz w:val="24"/>
          <w:szCs w:val="24"/>
          <w:u w:val="single"/>
          <w:lang w:eastAsia="cs-CZ"/>
        </w:rPr>
        <w:t>e) Kontroly v rámci akce HAD (Hazard, alkohol, děti) 2017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  <w:lang w:eastAsia="cs-CZ"/>
        </w:rPr>
      </w:pPr>
    </w:p>
    <w:p w:rsidR="00F72DBC" w:rsidRPr="00E8446C" w:rsidRDefault="00F72DBC" w:rsidP="0019005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eastAsia="cs-CZ"/>
        </w:rPr>
      </w:pPr>
      <w:r w:rsidRPr="00E8446C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V roce 2017 bylo provedeno 15 společných kontrol v provozovnách stravovacích služeb v rámci </w:t>
      </w:r>
      <w:r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akce Policie ČR </w:t>
      </w:r>
      <w:r w:rsidRPr="00E8446C">
        <w:rPr>
          <w:rFonts w:ascii="Times New Roman" w:hAnsi="Times New Roman"/>
          <w:bCs/>
          <w:iCs/>
          <w:sz w:val="24"/>
          <w:szCs w:val="24"/>
          <w:lang w:eastAsia="cs-CZ"/>
        </w:rPr>
        <w:t>HAD 2017 ve třech kolech.</w:t>
      </w:r>
    </w:p>
    <w:p w:rsidR="00F72DBC" w:rsidRPr="00E8446C" w:rsidRDefault="00F72DBC" w:rsidP="0041457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eastAsia="cs-CZ"/>
        </w:rPr>
      </w:pPr>
      <w:r w:rsidRPr="00E8446C">
        <w:rPr>
          <w:rFonts w:ascii="Times New Roman" w:hAnsi="Times New Roman"/>
          <w:bCs/>
          <w:iCs/>
          <w:sz w:val="24"/>
          <w:szCs w:val="24"/>
          <w:lang w:eastAsia="cs-CZ"/>
        </w:rPr>
        <w:t>Zkontrolováno bylo 15 provozoven, ve třech provozovnách byly uloženy pokuty ve</w:t>
      </w:r>
      <w:r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 výši </w:t>
      </w:r>
      <w:r w:rsidRPr="00E8446C">
        <w:rPr>
          <w:rFonts w:ascii="Times New Roman" w:hAnsi="Times New Roman"/>
          <w:bCs/>
          <w:iCs/>
          <w:sz w:val="24"/>
          <w:szCs w:val="24"/>
          <w:lang w:eastAsia="cs-CZ"/>
        </w:rPr>
        <w:t>13.000,- Kč.</w:t>
      </w:r>
    </w:p>
    <w:p w:rsidR="00F72DBC" w:rsidRPr="00E8446C" w:rsidRDefault="00F72DBC" w:rsidP="0041457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lang w:eastAsia="cs-CZ"/>
        </w:rPr>
      </w:pPr>
      <w:r w:rsidRPr="00E8446C">
        <w:rPr>
          <w:rFonts w:ascii="Times New Roman" w:hAnsi="Times New Roman"/>
          <w:bCs/>
          <w:iCs/>
          <w:sz w:val="24"/>
          <w:szCs w:val="24"/>
          <w:lang w:eastAsia="cs-CZ"/>
        </w:rPr>
        <w:t>V pěti případech byly zjištěny závady v</w:t>
      </w:r>
      <w:r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 plnění zákona č. 65/2017 Sb., </w:t>
      </w:r>
      <w:r w:rsidRPr="00E8446C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o ochraně zdraví před škodlivými účinky, konkrétně v chybějících textech zákazu prodeje buď alkoholu nebo tabákových a dalších výrobků osobám do 18 let, ve všech případech řešenou součinností provozovatelů. </w:t>
      </w:r>
    </w:p>
    <w:p w:rsidR="00F72DBC" w:rsidRPr="00E8446C" w:rsidRDefault="00F72DBC" w:rsidP="00D25158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cs-CZ"/>
        </w:rPr>
      </w:pPr>
    </w:p>
    <w:p w:rsidR="00F72DBC" w:rsidRPr="00E8446C" w:rsidRDefault="00F72DBC" w:rsidP="00D25158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  <w:lang w:eastAsia="cs-CZ"/>
        </w:rPr>
      </w:pPr>
    </w:p>
    <w:p w:rsidR="00F72DBC" w:rsidRPr="00E8446C" w:rsidRDefault="00F72DBC" w:rsidP="00E8446C">
      <w:pPr>
        <w:pStyle w:val="ListParagraph"/>
        <w:spacing w:after="0" w:line="240" w:lineRule="auto"/>
        <w:ind w:left="-357"/>
        <w:rPr>
          <w:rFonts w:ascii="Times New Roman" w:hAnsi="Times New Roman"/>
          <w:b/>
          <w:bCs/>
          <w:iCs/>
          <w:sz w:val="24"/>
          <w:szCs w:val="24"/>
          <w:u w:val="single"/>
          <w:lang w:eastAsia="cs-CZ"/>
        </w:rPr>
      </w:pPr>
      <w:r w:rsidRPr="00E8446C">
        <w:rPr>
          <w:rFonts w:ascii="Times New Roman" w:hAnsi="Times New Roman"/>
          <w:b/>
          <w:bCs/>
          <w:iCs/>
          <w:sz w:val="24"/>
          <w:szCs w:val="24"/>
          <w:u w:val="single"/>
          <w:lang w:eastAsia="cs-CZ"/>
        </w:rPr>
        <w:t xml:space="preserve">f) </w:t>
      </w:r>
      <w:r w:rsidRPr="00E8446C">
        <w:rPr>
          <w:rFonts w:ascii="Times New Roman" w:hAnsi="Times New Roman"/>
          <w:b/>
          <w:sz w:val="24"/>
          <w:szCs w:val="24"/>
          <w:u w:val="single"/>
        </w:rPr>
        <w:t xml:space="preserve">Analýza stížností </w:t>
      </w:r>
    </w:p>
    <w:p w:rsidR="00F72DBC" w:rsidRPr="00E8446C" w:rsidRDefault="00F72DBC" w:rsidP="002232B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72DBC" w:rsidRPr="00E8446C" w:rsidRDefault="00F72DBC" w:rsidP="002232B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446C">
        <w:rPr>
          <w:rFonts w:ascii="Times New Roman" w:hAnsi="Times New Roman"/>
          <w:sz w:val="24"/>
          <w:szCs w:val="24"/>
        </w:rPr>
        <w:t>Většina podnětů v roce 2017 byla anonymních (telefonicky, formou nepodepsaného dopisu nebo emailem bez identifikace podatele), podněty přišly od SZPI a od ČOI. Většina se jich týkala nepořádku v provozovně (včetně popisu závad ze zázemí provozovny), dále stížnost</w:t>
      </w:r>
      <w:r>
        <w:rPr>
          <w:rFonts w:ascii="Times New Roman" w:hAnsi="Times New Roman"/>
          <w:sz w:val="24"/>
          <w:szCs w:val="24"/>
        </w:rPr>
        <w:t>i</w:t>
      </w:r>
      <w:r w:rsidRPr="00E8446C">
        <w:rPr>
          <w:rFonts w:ascii="Times New Roman" w:hAnsi="Times New Roman"/>
          <w:sz w:val="24"/>
          <w:szCs w:val="24"/>
        </w:rPr>
        <w:t xml:space="preserve"> na kvalitu pokrmů, objevily se i stížnosti na kouření v provozovnách.</w:t>
      </w:r>
    </w:p>
    <w:p w:rsidR="00F72DBC" w:rsidRPr="00E8446C" w:rsidRDefault="00F72DBC" w:rsidP="00D843E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86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60"/>
        <w:gridCol w:w="2600"/>
      </w:tblGrid>
      <w:tr w:rsidR="00F72DBC" w:rsidRPr="009A63A2" w:rsidTr="0015112B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Celkem přijato podnětů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49</w:t>
            </w:r>
          </w:p>
        </w:tc>
      </w:tr>
      <w:tr w:rsidR="00F72DBC" w:rsidRPr="009A63A2" w:rsidTr="0015112B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A8469F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Z toho p</w:t>
            </w:r>
            <w:r w:rsidRPr="009A63A2">
              <w:rPr>
                <w:rFonts w:ascii="Times New Roman" w:hAnsi="Times New Roman"/>
                <w:lang w:eastAsia="cs-CZ"/>
              </w:rPr>
              <w:t>očet podnětů postoupených jiným orgánům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A846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16</w:t>
            </w:r>
          </w:p>
        </w:tc>
      </w:tr>
      <w:tr w:rsidR="00F72DBC" w:rsidRPr="009A63A2" w:rsidTr="0015112B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A63A2">
              <w:rPr>
                <w:rFonts w:ascii="Times New Roman" w:hAnsi="Times New Roman"/>
                <w:lang w:eastAsia="cs-CZ"/>
              </w:rPr>
              <w:t xml:space="preserve">Cílená kontrola </w:t>
            </w:r>
            <w:r>
              <w:rPr>
                <w:rFonts w:ascii="Times New Roman" w:hAnsi="Times New Roman"/>
                <w:lang w:eastAsia="cs-CZ"/>
              </w:rPr>
              <w:t xml:space="preserve">KHS </w:t>
            </w:r>
            <w:r w:rsidRPr="009A63A2">
              <w:rPr>
                <w:rFonts w:ascii="Times New Roman" w:hAnsi="Times New Roman"/>
                <w:lang w:eastAsia="cs-CZ"/>
              </w:rPr>
              <w:t>na základě podnětu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9A63A2">
              <w:rPr>
                <w:rFonts w:ascii="Times New Roman" w:hAnsi="Times New Roman"/>
                <w:color w:val="000000"/>
                <w:lang w:eastAsia="cs-CZ"/>
              </w:rPr>
              <w:t>3</w:t>
            </w:r>
            <w:r>
              <w:rPr>
                <w:rFonts w:ascii="Times New Roman" w:hAnsi="Times New Roman"/>
                <w:color w:val="000000"/>
                <w:lang w:eastAsia="cs-CZ"/>
              </w:rPr>
              <w:t>3</w:t>
            </w:r>
          </w:p>
        </w:tc>
      </w:tr>
      <w:tr w:rsidR="00F72DBC" w:rsidRPr="009A63A2" w:rsidTr="0015112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P</w:t>
            </w:r>
            <w:r w:rsidRPr="009A63A2">
              <w:rPr>
                <w:rFonts w:ascii="Times New Roman" w:hAnsi="Times New Roman"/>
                <w:lang w:eastAsia="cs-CZ"/>
              </w:rPr>
              <w:t xml:space="preserve">očet prokázaných </w:t>
            </w:r>
            <w:r>
              <w:rPr>
                <w:rFonts w:ascii="Times New Roman" w:hAnsi="Times New Roman"/>
                <w:lang w:eastAsia="cs-CZ"/>
              </w:rPr>
              <w:t xml:space="preserve">(oprávněných) </w:t>
            </w:r>
            <w:r w:rsidRPr="009A63A2">
              <w:rPr>
                <w:rFonts w:ascii="Times New Roman" w:hAnsi="Times New Roman"/>
                <w:lang w:eastAsia="cs-CZ"/>
              </w:rPr>
              <w:t>podnětů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14</w:t>
            </w:r>
          </w:p>
        </w:tc>
      </w:tr>
      <w:tr w:rsidR="00F72DBC" w:rsidRPr="009A63A2" w:rsidTr="0015112B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DBC" w:rsidRPr="009A63A2" w:rsidRDefault="00F72DBC" w:rsidP="00D843E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P</w:t>
            </w:r>
            <w:r w:rsidRPr="009A63A2">
              <w:rPr>
                <w:rFonts w:ascii="Times New Roman" w:hAnsi="Times New Roman"/>
                <w:lang w:eastAsia="cs-CZ"/>
              </w:rPr>
              <w:t>očet neprokázaných podnětů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2DBC" w:rsidRPr="009A63A2" w:rsidRDefault="00F72DBC" w:rsidP="00D843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19</w:t>
            </w:r>
          </w:p>
        </w:tc>
      </w:tr>
    </w:tbl>
    <w:p w:rsidR="00F72DBC" w:rsidRPr="000F33C3" w:rsidRDefault="00F72DBC" w:rsidP="00D843E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highlight w:val="red"/>
        </w:rPr>
      </w:pPr>
    </w:p>
    <w:p w:rsidR="00F72DBC" w:rsidRPr="00190054" w:rsidRDefault="00F72DBC" w:rsidP="006520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054">
        <w:rPr>
          <w:rFonts w:ascii="Times New Roman" w:hAnsi="Times New Roman"/>
          <w:b/>
          <w:sz w:val="24"/>
          <w:szCs w:val="24"/>
        </w:rPr>
        <w:t>Řešené podněty se týkaly těchto situací:</w:t>
      </w:r>
    </w:p>
    <w:p w:rsidR="00F72DBC" w:rsidRPr="000F33C3" w:rsidRDefault="00F72DBC" w:rsidP="00652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C3">
        <w:rPr>
          <w:rFonts w:ascii="Times New Roman" w:hAnsi="Times New Roman"/>
          <w:sz w:val="24"/>
          <w:szCs w:val="24"/>
        </w:rPr>
        <w:t>Nedodržování hygienických podmínek obecně; závady v provozní hygieně; konzumace občerstvení s posezením u stolečků bez zajištění WC pro hosty v prodejně potravin; nevhodná manipulace s nebalenými potravinami v kantýně; výskyt hlodavců; domácí zvířata v zázemí provozovny; záměna surovin – jiný smažený sýr než na jídelníčku; zapáchající maso na talíři (prokázáno kontrolou); houskový knedlík bez housky (výrobcem přiznán výjimečný stav, kdy došly housky); hřebík v pokrmu (nepotvrzeno); stížnost  na maso tlusté,  málo libové; stížno</w:t>
      </w:r>
      <w:r>
        <w:rPr>
          <w:rFonts w:ascii="Times New Roman" w:hAnsi="Times New Roman"/>
          <w:sz w:val="24"/>
          <w:szCs w:val="24"/>
        </w:rPr>
        <w:t>s</w:t>
      </w:r>
      <w:r w:rsidRPr="000F33C3">
        <w:rPr>
          <w:rFonts w:ascii="Times New Roman" w:hAnsi="Times New Roman"/>
          <w:sz w:val="24"/>
          <w:szCs w:val="24"/>
        </w:rPr>
        <w:t>t na příliš mnoho zeleniny na talíři; střevní potíže po konzumaci kávy v kavárně; kouření v baru – herně, v</w:t>
      </w:r>
      <w:r>
        <w:rPr>
          <w:rFonts w:ascii="Times New Roman" w:hAnsi="Times New Roman"/>
          <w:sz w:val="24"/>
          <w:szCs w:val="24"/>
        </w:rPr>
        <w:t> </w:t>
      </w:r>
      <w:r w:rsidRPr="000F33C3">
        <w:rPr>
          <w:rFonts w:ascii="Times New Roman" w:hAnsi="Times New Roman"/>
          <w:sz w:val="24"/>
          <w:szCs w:val="24"/>
        </w:rPr>
        <w:t>kasínu</w:t>
      </w:r>
      <w:r>
        <w:rPr>
          <w:rFonts w:ascii="Times New Roman" w:hAnsi="Times New Roman"/>
          <w:sz w:val="24"/>
          <w:szCs w:val="24"/>
        </w:rPr>
        <w:t>...</w:t>
      </w:r>
    </w:p>
    <w:p w:rsidR="00F72DBC" w:rsidRPr="000F33C3" w:rsidRDefault="00F72DBC" w:rsidP="00652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C3">
        <w:rPr>
          <w:rFonts w:ascii="Times New Roman" w:hAnsi="Times New Roman"/>
          <w:sz w:val="24"/>
          <w:szCs w:val="24"/>
        </w:rPr>
        <w:t>Při šetření těchto podnětů bylo uloženo celkem 10 pokut ve výši 26.000,- Kč a je</w:t>
      </w:r>
      <w:r>
        <w:rPr>
          <w:rFonts w:ascii="Times New Roman" w:hAnsi="Times New Roman"/>
          <w:sz w:val="24"/>
          <w:szCs w:val="24"/>
        </w:rPr>
        <w:t>dno napomenutí</w:t>
      </w:r>
      <w:r w:rsidRPr="000F33C3">
        <w:rPr>
          <w:rFonts w:ascii="Times New Roman" w:hAnsi="Times New Roman"/>
          <w:sz w:val="24"/>
          <w:szCs w:val="24"/>
        </w:rPr>
        <w:t>.</w:t>
      </w:r>
    </w:p>
    <w:p w:rsidR="00F72DBC" w:rsidRPr="000F33C3" w:rsidRDefault="00F72DBC" w:rsidP="00652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dvou případech</w:t>
      </w:r>
      <w:r w:rsidRPr="000F33C3">
        <w:rPr>
          <w:rFonts w:ascii="Times New Roman" w:hAnsi="Times New Roman"/>
          <w:sz w:val="24"/>
          <w:szCs w:val="24"/>
        </w:rPr>
        <w:t xml:space="preserve"> vedl</w:t>
      </w:r>
      <w:r>
        <w:rPr>
          <w:rFonts w:ascii="Times New Roman" w:hAnsi="Times New Roman"/>
          <w:sz w:val="24"/>
          <w:szCs w:val="24"/>
        </w:rPr>
        <w:t>o</w:t>
      </w:r>
      <w:r w:rsidRPr="000F33C3">
        <w:rPr>
          <w:rFonts w:ascii="Times New Roman" w:hAnsi="Times New Roman"/>
          <w:sz w:val="24"/>
          <w:szCs w:val="24"/>
        </w:rPr>
        <w:t xml:space="preserve"> šetření podnět</w:t>
      </w:r>
      <w:r>
        <w:rPr>
          <w:rFonts w:ascii="Times New Roman" w:hAnsi="Times New Roman"/>
          <w:sz w:val="24"/>
          <w:szCs w:val="24"/>
        </w:rPr>
        <w:t>ů</w:t>
      </w:r>
      <w:r w:rsidRPr="000F33C3">
        <w:rPr>
          <w:rFonts w:ascii="Times New Roman" w:hAnsi="Times New Roman"/>
          <w:sz w:val="24"/>
          <w:szCs w:val="24"/>
        </w:rPr>
        <w:t xml:space="preserve"> k úplnému ukončení činnosti ze strany provozovatelů, ve dvou případech provozovatel sám uzavřel provozovnu</w:t>
      </w:r>
      <w:r>
        <w:rPr>
          <w:rFonts w:ascii="Times New Roman" w:hAnsi="Times New Roman"/>
          <w:sz w:val="24"/>
          <w:szCs w:val="24"/>
        </w:rPr>
        <w:t xml:space="preserve"> na přechodnou dobu</w:t>
      </w:r>
      <w:r w:rsidRPr="000F33C3">
        <w:rPr>
          <w:rFonts w:ascii="Times New Roman" w:hAnsi="Times New Roman"/>
          <w:sz w:val="24"/>
          <w:szCs w:val="24"/>
        </w:rPr>
        <w:t xml:space="preserve"> pro odstranění závad</w:t>
      </w:r>
      <w:r>
        <w:rPr>
          <w:rFonts w:ascii="Times New Roman" w:hAnsi="Times New Roman"/>
          <w:sz w:val="24"/>
          <w:szCs w:val="24"/>
        </w:rPr>
        <w:t>, v jednom případě byla činnost pozastavena pracovníky KHS a v jednom případě byla nařízena sanitace provozovny.</w:t>
      </w:r>
    </w:p>
    <w:p w:rsidR="00F72DBC" w:rsidRPr="000F33C3" w:rsidRDefault="00F72DBC" w:rsidP="00652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0F33C3" w:rsidRDefault="00F72DBC" w:rsidP="006520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0F33C3" w:rsidRDefault="00F72DBC" w:rsidP="00E8446C">
      <w:pPr>
        <w:pStyle w:val="ListParagraph"/>
        <w:spacing w:after="0" w:line="240" w:lineRule="auto"/>
        <w:ind w:left="-35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33C3">
        <w:rPr>
          <w:rFonts w:ascii="Times New Roman" w:hAnsi="Times New Roman"/>
          <w:b/>
          <w:sz w:val="24"/>
          <w:szCs w:val="24"/>
          <w:u w:val="single"/>
        </w:rPr>
        <w:t>Ostatní</w:t>
      </w:r>
    </w:p>
    <w:p w:rsidR="00F72DBC" w:rsidRPr="000F33C3" w:rsidRDefault="00F72DBC" w:rsidP="00C53F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0F33C3" w:rsidRDefault="00F72DBC" w:rsidP="004E3B4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0F33C3" w:rsidRDefault="00F72DBC" w:rsidP="004E3B4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F33C3">
        <w:rPr>
          <w:rFonts w:ascii="Times New Roman" w:hAnsi="Times New Roman"/>
          <w:b/>
          <w:sz w:val="24"/>
          <w:szCs w:val="24"/>
          <w:u w:val="single"/>
        </w:rPr>
        <w:t>Zkoušky ze znalostí hub</w:t>
      </w:r>
    </w:p>
    <w:p w:rsidR="00F72DBC" w:rsidRPr="000F33C3" w:rsidRDefault="00F72DBC" w:rsidP="004E3B4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F72DBC" w:rsidRPr="000F33C3" w:rsidRDefault="00F72DBC" w:rsidP="004E3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33C3">
        <w:rPr>
          <w:rFonts w:ascii="Times New Roman" w:hAnsi="Times New Roman"/>
          <w:sz w:val="24"/>
          <w:szCs w:val="24"/>
        </w:rPr>
        <w:t>V roce 2017 byly na KHS historicky poprvé vypsány zkoušky z</w:t>
      </w:r>
      <w:r>
        <w:rPr>
          <w:rFonts w:ascii="Times New Roman" w:hAnsi="Times New Roman"/>
          <w:sz w:val="24"/>
          <w:szCs w:val="24"/>
        </w:rPr>
        <w:t>e znalostí hub dle vyhlášky č. </w:t>
      </w:r>
      <w:r w:rsidRPr="000F33C3">
        <w:rPr>
          <w:rFonts w:ascii="Times New Roman" w:hAnsi="Times New Roman"/>
          <w:bCs/>
          <w:sz w:val="24"/>
          <w:szCs w:val="24"/>
        </w:rPr>
        <w:t>475/2002 Sb., kterou se stanoví rozsah znalostí pro získání osvědčení prokazujícího znalost hub, způsob zkoušek, jakož i náležitosti žádosti a osvědčení (vyhláška o zkoušce znalosti hub)</w:t>
      </w:r>
      <w:r>
        <w:rPr>
          <w:rFonts w:ascii="Times New Roman" w:hAnsi="Times New Roman"/>
          <w:bCs/>
          <w:sz w:val="24"/>
          <w:szCs w:val="24"/>
        </w:rPr>
        <w:t>.</w:t>
      </w:r>
      <w:r w:rsidRPr="000F33C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 té doby zkoušky probíhaly v sousedních krajích, což již není možné.</w:t>
      </w:r>
    </w:p>
    <w:p w:rsidR="00F72DBC" w:rsidRDefault="00F72DBC" w:rsidP="006520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0F33C3" w:rsidRDefault="00F72DBC" w:rsidP="006520D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2DBC" w:rsidRPr="000F33C3" w:rsidRDefault="00F72DBC" w:rsidP="006520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F33C3">
        <w:rPr>
          <w:rFonts w:ascii="Times New Roman" w:hAnsi="Times New Roman"/>
          <w:b/>
          <w:sz w:val="24"/>
          <w:szCs w:val="24"/>
          <w:u w:val="single"/>
        </w:rPr>
        <w:t>Vzdělávací aktivity</w:t>
      </w:r>
    </w:p>
    <w:p w:rsidR="00F72DBC" w:rsidRPr="000F33C3" w:rsidRDefault="00F72DBC" w:rsidP="00652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2DBC" w:rsidRPr="000F33C3" w:rsidRDefault="00F72DBC" w:rsidP="004E3B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Seminář</w:t>
      </w:r>
      <w:r w:rsidRPr="000F33C3">
        <w:rPr>
          <w:rFonts w:ascii="Times New Roman" w:hAnsi="Times New Roman"/>
          <w:sz w:val="24"/>
          <w:szCs w:val="24"/>
        </w:rPr>
        <w:t xml:space="preserve"> pořád</w:t>
      </w:r>
      <w:r>
        <w:rPr>
          <w:rFonts w:ascii="Times New Roman" w:hAnsi="Times New Roman"/>
          <w:sz w:val="24"/>
          <w:szCs w:val="24"/>
        </w:rPr>
        <w:t xml:space="preserve">aný Akademií vzdělávání v.o.s. </w:t>
      </w:r>
      <w:r w:rsidRPr="000F33C3">
        <w:rPr>
          <w:rFonts w:ascii="Times New Roman" w:hAnsi="Times New Roman"/>
          <w:sz w:val="24"/>
          <w:szCs w:val="24"/>
        </w:rPr>
        <w:t>„</w:t>
      </w:r>
      <w:r w:rsidRPr="000F33C3">
        <w:rPr>
          <w:rFonts w:ascii="Times New Roman" w:hAnsi="Times New Roman"/>
          <w:b/>
          <w:sz w:val="24"/>
          <w:szCs w:val="24"/>
        </w:rPr>
        <w:t>Hygienický balíček pro pracovníky veřejného stravování</w:t>
      </w:r>
      <w:r w:rsidRPr="000F33C3">
        <w:rPr>
          <w:rFonts w:ascii="Times New Roman" w:hAnsi="Times New Roman"/>
          <w:sz w:val="24"/>
          <w:szCs w:val="24"/>
        </w:rPr>
        <w:t>“ květen 2017, Ústí nad Orlicí – Předpisy potravinového práva, systém HACCP, Správná výrobní a hygienická</w:t>
      </w:r>
      <w:r>
        <w:rPr>
          <w:rFonts w:ascii="Times New Roman" w:hAnsi="Times New Roman"/>
          <w:sz w:val="24"/>
          <w:szCs w:val="24"/>
        </w:rPr>
        <w:t xml:space="preserve"> praxe ve stravovacích službách pro cca 30 lidí,</w:t>
      </w:r>
      <w:r w:rsidRPr="000F33C3">
        <w:rPr>
          <w:rFonts w:ascii="Times New Roman" w:hAnsi="Times New Roman"/>
          <w:sz w:val="24"/>
          <w:szCs w:val="24"/>
        </w:rPr>
        <w:t xml:space="preserve"> </w:t>
      </w:r>
      <w:r w:rsidRPr="000F33C3">
        <w:rPr>
          <w:rFonts w:ascii="Times New Roman" w:hAnsi="Times New Roman"/>
          <w:b/>
          <w:sz w:val="24"/>
          <w:szCs w:val="24"/>
        </w:rPr>
        <w:t xml:space="preserve">Mgr. Jakub Havel </w:t>
      </w:r>
    </w:p>
    <w:p w:rsidR="00F72DBC" w:rsidRPr="000F33C3" w:rsidRDefault="00F72DBC" w:rsidP="00652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0F33C3" w:rsidRDefault="00F72DBC" w:rsidP="004E3B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F33C3">
        <w:rPr>
          <w:rFonts w:ascii="Times New Roman" w:hAnsi="Times New Roman"/>
          <w:sz w:val="24"/>
          <w:szCs w:val="24"/>
        </w:rPr>
        <w:t>eminář pořádaný Akademií J. A. Komenského Chrudim (pro cca 15 osob) „</w:t>
      </w:r>
      <w:r w:rsidRPr="000F33C3">
        <w:rPr>
          <w:rFonts w:ascii="Times New Roman" w:hAnsi="Times New Roman"/>
          <w:b/>
          <w:sz w:val="24"/>
          <w:szCs w:val="24"/>
        </w:rPr>
        <w:t>Hygienický balíček pro pracovníky veřejného stravování</w:t>
      </w:r>
      <w:r w:rsidRPr="000F33C3">
        <w:rPr>
          <w:rFonts w:ascii="Times New Roman" w:hAnsi="Times New Roman"/>
          <w:sz w:val="24"/>
          <w:szCs w:val="24"/>
        </w:rPr>
        <w:t>“ – Předpisy potravinového práva, systém HACCP, Správná výrobní a hygienická praxe ve stravovacích službách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F33C3">
        <w:rPr>
          <w:rFonts w:ascii="Times New Roman" w:hAnsi="Times New Roman"/>
          <w:b/>
          <w:sz w:val="24"/>
          <w:szCs w:val="24"/>
        </w:rPr>
        <w:t xml:space="preserve"> MUDr. Eliška Říhová </w:t>
      </w:r>
    </w:p>
    <w:p w:rsidR="00F72DBC" w:rsidRDefault="00F72DBC" w:rsidP="00652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Pr="000F33C3" w:rsidRDefault="00F72DBC" w:rsidP="00652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DBC" w:rsidRDefault="00F72DBC" w:rsidP="006520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Web KHS</w:t>
      </w:r>
    </w:p>
    <w:p w:rsidR="00F72DBC" w:rsidRPr="007B298F" w:rsidRDefault="00F72DBC" w:rsidP="007B298F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  <w:highlight w:val="red"/>
        </w:rPr>
      </w:pPr>
    </w:p>
    <w:p w:rsidR="00F72DBC" w:rsidRPr="00F26713" w:rsidRDefault="00F72DBC" w:rsidP="00F26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713">
        <w:rPr>
          <w:rFonts w:ascii="Times New Roman" w:hAnsi="Times New Roman"/>
          <w:sz w:val="24"/>
          <w:szCs w:val="24"/>
        </w:rPr>
        <w:t>Na webové stránky KHS jsou vkládány odborné články týkaj</w:t>
      </w:r>
      <w:r>
        <w:rPr>
          <w:rFonts w:ascii="Times New Roman" w:hAnsi="Times New Roman"/>
          <w:sz w:val="24"/>
          <w:szCs w:val="24"/>
        </w:rPr>
        <w:t xml:space="preserve">ící se oblasti hygieny výživy, </w:t>
      </w:r>
      <w:r w:rsidRPr="00F26713">
        <w:rPr>
          <w:rFonts w:ascii="Times New Roman" w:hAnsi="Times New Roman"/>
          <w:sz w:val="24"/>
          <w:szCs w:val="24"/>
        </w:rPr>
        <w:t>např.: Provozovny stravovacích služeb s přítomností zvířat, Ryby a možná nebezpečí spojená s jejich konzumací, Léto a zmrzliny, Letní grilování a jeho nástrahy, „Poslední típnutí“, Nejčastější dotazy k zákonu 65/2017 o ochraně zdraví před škodlivými účinky návykových látek.</w:t>
      </w:r>
    </w:p>
    <w:p w:rsidR="00F72DBC" w:rsidRDefault="00F72DBC" w:rsidP="006520D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72DBC" w:rsidRPr="000F33C3" w:rsidRDefault="00F72DBC" w:rsidP="006520D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účely zveřejnění na webu KHS zpracovala</w:t>
      </w:r>
      <w:r w:rsidRPr="000F33C3">
        <w:rPr>
          <w:rFonts w:ascii="Times New Roman" w:hAnsi="Times New Roman"/>
          <w:sz w:val="24"/>
          <w:szCs w:val="24"/>
        </w:rPr>
        <w:t xml:space="preserve"> MUDr. Jaroslava Jelínková</w:t>
      </w:r>
    </w:p>
    <w:p w:rsidR="00F72DBC" w:rsidRPr="000F33C3" w:rsidRDefault="00F72DBC" w:rsidP="006520D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F33C3">
        <w:rPr>
          <w:rFonts w:ascii="Times New Roman" w:hAnsi="Times New Roman"/>
          <w:sz w:val="24"/>
          <w:szCs w:val="24"/>
        </w:rPr>
        <w:t xml:space="preserve">V Pardubicích dne </w:t>
      </w:r>
      <w:r>
        <w:rPr>
          <w:rFonts w:ascii="Times New Roman" w:hAnsi="Times New Roman"/>
          <w:sz w:val="24"/>
          <w:szCs w:val="24"/>
        </w:rPr>
        <w:t>9</w:t>
      </w:r>
      <w:r w:rsidRPr="000F33C3">
        <w:rPr>
          <w:rFonts w:ascii="Times New Roman" w:hAnsi="Times New Roman"/>
          <w:sz w:val="24"/>
          <w:szCs w:val="24"/>
        </w:rPr>
        <w:t>.2.2018</w:t>
      </w:r>
    </w:p>
    <w:sectPr w:rsidR="00F72DBC" w:rsidRPr="000F33C3" w:rsidSect="004B447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BC" w:rsidRDefault="00F72DBC" w:rsidP="00113088">
      <w:r>
        <w:separator/>
      </w:r>
    </w:p>
  </w:endnote>
  <w:endnote w:type="continuationSeparator" w:id="0">
    <w:p w:rsidR="00F72DBC" w:rsidRDefault="00F72DBC" w:rsidP="0011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BC" w:rsidRPr="006243B1" w:rsidRDefault="00F72DBC" w:rsidP="006243B1">
    <w:pPr>
      <w:pStyle w:val="Footer"/>
      <w:jc w:val="center"/>
      <w:rPr>
        <w:rFonts w:ascii="Times New Roman" w:hAnsi="Times New Roman"/>
        <w:sz w:val="20"/>
        <w:szCs w:val="20"/>
      </w:rPr>
    </w:pPr>
    <w:r w:rsidRPr="006243B1">
      <w:rPr>
        <w:rStyle w:val="PageNumber"/>
        <w:rFonts w:ascii="Times New Roman" w:hAnsi="Times New Roman"/>
        <w:sz w:val="20"/>
        <w:szCs w:val="20"/>
      </w:rPr>
      <w:fldChar w:fldCharType="begin"/>
    </w:r>
    <w:r w:rsidRPr="006243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6243B1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Pr="006243B1">
      <w:rPr>
        <w:rStyle w:val="PageNumber"/>
        <w:rFonts w:ascii="Times New Roman" w:hAnsi="Times New Roman"/>
        <w:sz w:val="20"/>
        <w:szCs w:val="20"/>
      </w:rPr>
      <w:fldChar w:fldCharType="end"/>
    </w:r>
    <w:r w:rsidRPr="006243B1">
      <w:rPr>
        <w:rStyle w:val="PageNumber"/>
        <w:rFonts w:ascii="Times New Roman" w:hAnsi="Times New Roman"/>
        <w:sz w:val="20"/>
        <w:szCs w:val="20"/>
      </w:rPr>
      <w:t>/</w:t>
    </w:r>
    <w:r w:rsidRPr="006243B1">
      <w:rPr>
        <w:rStyle w:val="PageNumber"/>
        <w:rFonts w:ascii="Times New Roman" w:hAnsi="Times New Roman"/>
        <w:sz w:val="20"/>
        <w:szCs w:val="20"/>
      </w:rPr>
      <w:fldChar w:fldCharType="begin"/>
    </w:r>
    <w:r w:rsidRPr="006243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6243B1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10</w:t>
    </w:r>
    <w:r w:rsidRPr="006243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BC" w:rsidRDefault="00F72DBC" w:rsidP="00113088">
      <w:r>
        <w:separator/>
      </w:r>
    </w:p>
  </w:footnote>
  <w:footnote w:type="continuationSeparator" w:id="0">
    <w:p w:rsidR="00F72DBC" w:rsidRDefault="00F72DBC" w:rsidP="00113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2EF4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6E70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9076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EA1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5CA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C80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42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E6C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F6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06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43051"/>
    <w:multiLevelType w:val="hybridMultilevel"/>
    <w:tmpl w:val="2B8635F0"/>
    <w:lvl w:ilvl="0" w:tplc="B4327530">
      <w:start w:val="6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3A573E0"/>
    <w:multiLevelType w:val="hybridMultilevel"/>
    <w:tmpl w:val="0CFA53E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7126E3C"/>
    <w:multiLevelType w:val="hybridMultilevel"/>
    <w:tmpl w:val="524C987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2EC117A"/>
    <w:multiLevelType w:val="hybridMultilevel"/>
    <w:tmpl w:val="267E3AA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C1177BC"/>
    <w:multiLevelType w:val="hybridMultilevel"/>
    <w:tmpl w:val="21DA1B8C"/>
    <w:lvl w:ilvl="0" w:tplc="5A56F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D678C0"/>
    <w:multiLevelType w:val="hybridMultilevel"/>
    <w:tmpl w:val="9CF4C1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9A5D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5F670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color w:val="auto"/>
      </w:rPr>
    </w:lvl>
    <w:lvl w:ilvl="3" w:tplc="84845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387380"/>
    <w:multiLevelType w:val="hybridMultilevel"/>
    <w:tmpl w:val="053AC01C"/>
    <w:lvl w:ilvl="0" w:tplc="EC26F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2D370E"/>
    <w:multiLevelType w:val="hybridMultilevel"/>
    <w:tmpl w:val="C862F9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FC7C2A"/>
    <w:multiLevelType w:val="hybridMultilevel"/>
    <w:tmpl w:val="ABD8E9CC"/>
    <w:lvl w:ilvl="0" w:tplc="EF4E05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FDB6F20"/>
    <w:multiLevelType w:val="hybridMultilevel"/>
    <w:tmpl w:val="BCA21E98"/>
    <w:lvl w:ilvl="0" w:tplc="AF9EF5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D462EEB"/>
    <w:multiLevelType w:val="multilevel"/>
    <w:tmpl w:val="C10EF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96135A"/>
    <w:multiLevelType w:val="hybridMultilevel"/>
    <w:tmpl w:val="99A863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8E0D84"/>
    <w:multiLevelType w:val="multilevel"/>
    <w:tmpl w:val="3ACC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B74BDE"/>
    <w:multiLevelType w:val="hybridMultilevel"/>
    <w:tmpl w:val="59E07F9C"/>
    <w:lvl w:ilvl="0" w:tplc="DF627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44C63"/>
    <w:multiLevelType w:val="hybridMultilevel"/>
    <w:tmpl w:val="994CA2DC"/>
    <w:lvl w:ilvl="0" w:tplc="D65CF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701F7"/>
    <w:multiLevelType w:val="hybridMultilevel"/>
    <w:tmpl w:val="14D2207C"/>
    <w:lvl w:ilvl="0" w:tplc="2A4864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BA6446A"/>
    <w:multiLevelType w:val="hybridMultilevel"/>
    <w:tmpl w:val="84AA1324"/>
    <w:lvl w:ilvl="0" w:tplc="59B878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7707F1"/>
    <w:multiLevelType w:val="hybridMultilevel"/>
    <w:tmpl w:val="FD22BF3A"/>
    <w:lvl w:ilvl="0" w:tplc="227EB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B76B7C"/>
    <w:multiLevelType w:val="hybridMultilevel"/>
    <w:tmpl w:val="0CFA53E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0776523"/>
    <w:multiLevelType w:val="hybridMultilevel"/>
    <w:tmpl w:val="100CF7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826144"/>
    <w:multiLevelType w:val="hybridMultilevel"/>
    <w:tmpl w:val="1E1C9B46"/>
    <w:lvl w:ilvl="0" w:tplc="91F614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6326244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3B5458A"/>
    <w:multiLevelType w:val="hybridMultilevel"/>
    <w:tmpl w:val="2814D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6F5D0C"/>
    <w:multiLevelType w:val="hybridMultilevel"/>
    <w:tmpl w:val="D9B483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30"/>
  </w:num>
  <w:num w:numId="4">
    <w:abstractNumId w:val="1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5"/>
  </w:num>
  <w:num w:numId="16">
    <w:abstractNumId w:val="27"/>
  </w:num>
  <w:num w:numId="17">
    <w:abstractNumId w:val="11"/>
  </w:num>
  <w:num w:numId="18">
    <w:abstractNumId w:val="28"/>
  </w:num>
  <w:num w:numId="19">
    <w:abstractNumId w:val="12"/>
  </w:num>
  <w:num w:numId="20">
    <w:abstractNumId w:val="13"/>
  </w:num>
  <w:num w:numId="21">
    <w:abstractNumId w:val="10"/>
  </w:num>
  <w:num w:numId="22">
    <w:abstractNumId w:val="16"/>
  </w:num>
  <w:num w:numId="23">
    <w:abstractNumId w:val="29"/>
  </w:num>
  <w:num w:numId="24">
    <w:abstractNumId w:val="21"/>
  </w:num>
  <w:num w:numId="25">
    <w:abstractNumId w:val="32"/>
  </w:num>
  <w:num w:numId="26">
    <w:abstractNumId w:val="17"/>
  </w:num>
  <w:num w:numId="27">
    <w:abstractNumId w:val="14"/>
  </w:num>
  <w:num w:numId="28">
    <w:abstractNumId w:val="20"/>
  </w:num>
  <w:num w:numId="29">
    <w:abstractNumId w:val="22"/>
  </w:num>
  <w:num w:numId="30">
    <w:abstractNumId w:val="31"/>
  </w:num>
  <w:num w:numId="31">
    <w:abstractNumId w:val="26"/>
  </w:num>
  <w:num w:numId="32">
    <w:abstractNumId w:val="2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6AE"/>
    <w:rsid w:val="00010DB8"/>
    <w:rsid w:val="00012D1C"/>
    <w:rsid w:val="00015972"/>
    <w:rsid w:val="00016092"/>
    <w:rsid w:val="00020C38"/>
    <w:rsid w:val="00046939"/>
    <w:rsid w:val="00076EFB"/>
    <w:rsid w:val="000833A3"/>
    <w:rsid w:val="000875B6"/>
    <w:rsid w:val="0009100B"/>
    <w:rsid w:val="000B3405"/>
    <w:rsid w:val="000E19F1"/>
    <w:rsid w:val="000F33C3"/>
    <w:rsid w:val="000F599C"/>
    <w:rsid w:val="0010192F"/>
    <w:rsid w:val="00110DA0"/>
    <w:rsid w:val="00113088"/>
    <w:rsid w:val="00115331"/>
    <w:rsid w:val="001230A0"/>
    <w:rsid w:val="00125865"/>
    <w:rsid w:val="00131211"/>
    <w:rsid w:val="00141754"/>
    <w:rsid w:val="0015112B"/>
    <w:rsid w:val="00152767"/>
    <w:rsid w:val="00155431"/>
    <w:rsid w:val="00160858"/>
    <w:rsid w:val="00162345"/>
    <w:rsid w:val="001645F2"/>
    <w:rsid w:val="0017693C"/>
    <w:rsid w:val="00184CBE"/>
    <w:rsid w:val="00187B0F"/>
    <w:rsid w:val="00187B50"/>
    <w:rsid w:val="00190054"/>
    <w:rsid w:val="00191E3D"/>
    <w:rsid w:val="001A10E2"/>
    <w:rsid w:val="001B006D"/>
    <w:rsid w:val="001C1FBB"/>
    <w:rsid w:val="001C4A35"/>
    <w:rsid w:val="001C78D9"/>
    <w:rsid w:val="001D2A83"/>
    <w:rsid w:val="001D627F"/>
    <w:rsid w:val="001D7538"/>
    <w:rsid w:val="001F4D8B"/>
    <w:rsid w:val="002014CB"/>
    <w:rsid w:val="00205426"/>
    <w:rsid w:val="002206A7"/>
    <w:rsid w:val="002232BD"/>
    <w:rsid w:val="0022747A"/>
    <w:rsid w:val="0022789D"/>
    <w:rsid w:val="002325D5"/>
    <w:rsid w:val="00233A70"/>
    <w:rsid w:val="00242F57"/>
    <w:rsid w:val="00250BC6"/>
    <w:rsid w:val="00260713"/>
    <w:rsid w:val="00262509"/>
    <w:rsid w:val="002702F4"/>
    <w:rsid w:val="002753B8"/>
    <w:rsid w:val="00280D1F"/>
    <w:rsid w:val="00281AD2"/>
    <w:rsid w:val="00282EC2"/>
    <w:rsid w:val="00287A6D"/>
    <w:rsid w:val="00287BBC"/>
    <w:rsid w:val="002964FA"/>
    <w:rsid w:val="002B2FB7"/>
    <w:rsid w:val="002B7E7B"/>
    <w:rsid w:val="002C1703"/>
    <w:rsid w:val="002E2934"/>
    <w:rsid w:val="002E6312"/>
    <w:rsid w:val="002F1AF0"/>
    <w:rsid w:val="0030298C"/>
    <w:rsid w:val="00303760"/>
    <w:rsid w:val="0031385C"/>
    <w:rsid w:val="00313911"/>
    <w:rsid w:val="00313AC2"/>
    <w:rsid w:val="00315FAA"/>
    <w:rsid w:val="00317214"/>
    <w:rsid w:val="00330382"/>
    <w:rsid w:val="00336441"/>
    <w:rsid w:val="00336ACD"/>
    <w:rsid w:val="00345FCB"/>
    <w:rsid w:val="00375777"/>
    <w:rsid w:val="003811D0"/>
    <w:rsid w:val="00393EF9"/>
    <w:rsid w:val="00397A06"/>
    <w:rsid w:val="003A3DFB"/>
    <w:rsid w:val="003A6295"/>
    <w:rsid w:val="003B42F4"/>
    <w:rsid w:val="003B70D1"/>
    <w:rsid w:val="003C47B8"/>
    <w:rsid w:val="003C4831"/>
    <w:rsid w:val="003C590E"/>
    <w:rsid w:val="003C629F"/>
    <w:rsid w:val="003F2941"/>
    <w:rsid w:val="003F5333"/>
    <w:rsid w:val="00406A30"/>
    <w:rsid w:val="0041216D"/>
    <w:rsid w:val="00414573"/>
    <w:rsid w:val="0044491E"/>
    <w:rsid w:val="00445B7B"/>
    <w:rsid w:val="0044766E"/>
    <w:rsid w:val="0045583C"/>
    <w:rsid w:val="00455BB6"/>
    <w:rsid w:val="004579D7"/>
    <w:rsid w:val="00462792"/>
    <w:rsid w:val="004754E7"/>
    <w:rsid w:val="00490473"/>
    <w:rsid w:val="004932AF"/>
    <w:rsid w:val="004938B7"/>
    <w:rsid w:val="00494620"/>
    <w:rsid w:val="004956B7"/>
    <w:rsid w:val="00495BA6"/>
    <w:rsid w:val="004A057F"/>
    <w:rsid w:val="004A5705"/>
    <w:rsid w:val="004B4472"/>
    <w:rsid w:val="004B62A4"/>
    <w:rsid w:val="004D28A1"/>
    <w:rsid w:val="004D7678"/>
    <w:rsid w:val="004E1C1D"/>
    <w:rsid w:val="004E3B40"/>
    <w:rsid w:val="004F0071"/>
    <w:rsid w:val="005029D4"/>
    <w:rsid w:val="00511CA8"/>
    <w:rsid w:val="00537E21"/>
    <w:rsid w:val="00544651"/>
    <w:rsid w:val="005544DA"/>
    <w:rsid w:val="00555145"/>
    <w:rsid w:val="0057330C"/>
    <w:rsid w:val="00573E5A"/>
    <w:rsid w:val="00574FAA"/>
    <w:rsid w:val="00591899"/>
    <w:rsid w:val="005C2421"/>
    <w:rsid w:val="005C27F2"/>
    <w:rsid w:val="005E4983"/>
    <w:rsid w:val="005E6DAB"/>
    <w:rsid w:val="00611B73"/>
    <w:rsid w:val="006146BE"/>
    <w:rsid w:val="006173C9"/>
    <w:rsid w:val="006243B1"/>
    <w:rsid w:val="006248E0"/>
    <w:rsid w:val="00625406"/>
    <w:rsid w:val="00634EEB"/>
    <w:rsid w:val="006359D8"/>
    <w:rsid w:val="006520D6"/>
    <w:rsid w:val="006549A2"/>
    <w:rsid w:val="006762BB"/>
    <w:rsid w:val="006838E2"/>
    <w:rsid w:val="0069278E"/>
    <w:rsid w:val="00694F8D"/>
    <w:rsid w:val="006B47FA"/>
    <w:rsid w:val="006C1E87"/>
    <w:rsid w:val="006C3DF3"/>
    <w:rsid w:val="006D5655"/>
    <w:rsid w:val="006D7A61"/>
    <w:rsid w:val="006E398B"/>
    <w:rsid w:val="006E3DF4"/>
    <w:rsid w:val="00704158"/>
    <w:rsid w:val="00706990"/>
    <w:rsid w:val="00715AF4"/>
    <w:rsid w:val="007203F1"/>
    <w:rsid w:val="007221CC"/>
    <w:rsid w:val="00722B8F"/>
    <w:rsid w:val="00723655"/>
    <w:rsid w:val="007248E0"/>
    <w:rsid w:val="00736E1F"/>
    <w:rsid w:val="00737A5A"/>
    <w:rsid w:val="00752405"/>
    <w:rsid w:val="00764C48"/>
    <w:rsid w:val="0076510C"/>
    <w:rsid w:val="007761A6"/>
    <w:rsid w:val="00780BC6"/>
    <w:rsid w:val="00784EB8"/>
    <w:rsid w:val="007B298F"/>
    <w:rsid w:val="007E1875"/>
    <w:rsid w:val="007E640C"/>
    <w:rsid w:val="007E6427"/>
    <w:rsid w:val="007F081A"/>
    <w:rsid w:val="007F40EB"/>
    <w:rsid w:val="007F5EC6"/>
    <w:rsid w:val="0082174E"/>
    <w:rsid w:val="00841802"/>
    <w:rsid w:val="008619A0"/>
    <w:rsid w:val="00862B91"/>
    <w:rsid w:val="008702AC"/>
    <w:rsid w:val="00891E5D"/>
    <w:rsid w:val="00892FA2"/>
    <w:rsid w:val="008A4C25"/>
    <w:rsid w:val="008B138C"/>
    <w:rsid w:val="008B7D23"/>
    <w:rsid w:val="008C450A"/>
    <w:rsid w:val="008C6B7B"/>
    <w:rsid w:val="008C76CA"/>
    <w:rsid w:val="008C7D9C"/>
    <w:rsid w:val="008D0B03"/>
    <w:rsid w:val="008D28C1"/>
    <w:rsid w:val="008E24C8"/>
    <w:rsid w:val="008F00DF"/>
    <w:rsid w:val="008F4B04"/>
    <w:rsid w:val="008F5673"/>
    <w:rsid w:val="00901E2D"/>
    <w:rsid w:val="00910545"/>
    <w:rsid w:val="009155A7"/>
    <w:rsid w:val="00922D5C"/>
    <w:rsid w:val="00941A7D"/>
    <w:rsid w:val="0095138A"/>
    <w:rsid w:val="009548C6"/>
    <w:rsid w:val="0095648D"/>
    <w:rsid w:val="00961178"/>
    <w:rsid w:val="00964DC5"/>
    <w:rsid w:val="00973036"/>
    <w:rsid w:val="00982866"/>
    <w:rsid w:val="00985BEA"/>
    <w:rsid w:val="00990452"/>
    <w:rsid w:val="00995A43"/>
    <w:rsid w:val="009A0D5A"/>
    <w:rsid w:val="009A63A2"/>
    <w:rsid w:val="009B75A2"/>
    <w:rsid w:val="009D1574"/>
    <w:rsid w:val="009D37C7"/>
    <w:rsid w:val="009D3991"/>
    <w:rsid w:val="009D6CC8"/>
    <w:rsid w:val="009F27F1"/>
    <w:rsid w:val="00A03C5C"/>
    <w:rsid w:val="00A12504"/>
    <w:rsid w:val="00A17895"/>
    <w:rsid w:val="00A20167"/>
    <w:rsid w:val="00A2298C"/>
    <w:rsid w:val="00A27F83"/>
    <w:rsid w:val="00A469BC"/>
    <w:rsid w:val="00A5656F"/>
    <w:rsid w:val="00A60620"/>
    <w:rsid w:val="00A65A4D"/>
    <w:rsid w:val="00A66F68"/>
    <w:rsid w:val="00A679AD"/>
    <w:rsid w:val="00A77C24"/>
    <w:rsid w:val="00A8469F"/>
    <w:rsid w:val="00A877BD"/>
    <w:rsid w:val="00A93FD1"/>
    <w:rsid w:val="00A96691"/>
    <w:rsid w:val="00AB031F"/>
    <w:rsid w:val="00AB1D41"/>
    <w:rsid w:val="00AB4792"/>
    <w:rsid w:val="00AC10BB"/>
    <w:rsid w:val="00AF207B"/>
    <w:rsid w:val="00AF5CD3"/>
    <w:rsid w:val="00B006A0"/>
    <w:rsid w:val="00B1485C"/>
    <w:rsid w:val="00B20182"/>
    <w:rsid w:val="00B234FA"/>
    <w:rsid w:val="00B31ADC"/>
    <w:rsid w:val="00B6226C"/>
    <w:rsid w:val="00B645CB"/>
    <w:rsid w:val="00B65E2D"/>
    <w:rsid w:val="00B704DF"/>
    <w:rsid w:val="00B8683F"/>
    <w:rsid w:val="00BA2585"/>
    <w:rsid w:val="00BA3033"/>
    <w:rsid w:val="00BE46E8"/>
    <w:rsid w:val="00C004D8"/>
    <w:rsid w:val="00C0309F"/>
    <w:rsid w:val="00C16AE1"/>
    <w:rsid w:val="00C16CB3"/>
    <w:rsid w:val="00C16FFE"/>
    <w:rsid w:val="00C22595"/>
    <w:rsid w:val="00C22910"/>
    <w:rsid w:val="00C326EF"/>
    <w:rsid w:val="00C36295"/>
    <w:rsid w:val="00C415AE"/>
    <w:rsid w:val="00C4276C"/>
    <w:rsid w:val="00C46E2F"/>
    <w:rsid w:val="00C536E0"/>
    <w:rsid w:val="00C53F17"/>
    <w:rsid w:val="00C611F0"/>
    <w:rsid w:val="00C61C78"/>
    <w:rsid w:val="00C64437"/>
    <w:rsid w:val="00C75F49"/>
    <w:rsid w:val="00C8367D"/>
    <w:rsid w:val="00C8765F"/>
    <w:rsid w:val="00CA08A2"/>
    <w:rsid w:val="00CA12A6"/>
    <w:rsid w:val="00CB6C4C"/>
    <w:rsid w:val="00CD137C"/>
    <w:rsid w:val="00CE7E18"/>
    <w:rsid w:val="00CF7C57"/>
    <w:rsid w:val="00D02101"/>
    <w:rsid w:val="00D06FB8"/>
    <w:rsid w:val="00D163CB"/>
    <w:rsid w:val="00D2144E"/>
    <w:rsid w:val="00D25158"/>
    <w:rsid w:val="00D447FB"/>
    <w:rsid w:val="00D51DE4"/>
    <w:rsid w:val="00D552BE"/>
    <w:rsid w:val="00D562AA"/>
    <w:rsid w:val="00D61DA0"/>
    <w:rsid w:val="00D636CF"/>
    <w:rsid w:val="00D6668F"/>
    <w:rsid w:val="00D67C6B"/>
    <w:rsid w:val="00D714C0"/>
    <w:rsid w:val="00D719CC"/>
    <w:rsid w:val="00D75AC2"/>
    <w:rsid w:val="00D81F84"/>
    <w:rsid w:val="00D82609"/>
    <w:rsid w:val="00D843E1"/>
    <w:rsid w:val="00D90760"/>
    <w:rsid w:val="00D924B8"/>
    <w:rsid w:val="00D93879"/>
    <w:rsid w:val="00D97281"/>
    <w:rsid w:val="00DA0D39"/>
    <w:rsid w:val="00DA5BD1"/>
    <w:rsid w:val="00DA6989"/>
    <w:rsid w:val="00DB5DCE"/>
    <w:rsid w:val="00DB6A02"/>
    <w:rsid w:val="00DB72AC"/>
    <w:rsid w:val="00DC4285"/>
    <w:rsid w:val="00DD2A7A"/>
    <w:rsid w:val="00DD32EC"/>
    <w:rsid w:val="00DD6E13"/>
    <w:rsid w:val="00DE2A56"/>
    <w:rsid w:val="00DE4D33"/>
    <w:rsid w:val="00DF52CE"/>
    <w:rsid w:val="00E01BF8"/>
    <w:rsid w:val="00E033B0"/>
    <w:rsid w:val="00E0592C"/>
    <w:rsid w:val="00E10397"/>
    <w:rsid w:val="00E31909"/>
    <w:rsid w:val="00E350DC"/>
    <w:rsid w:val="00E42675"/>
    <w:rsid w:val="00E442F9"/>
    <w:rsid w:val="00E8446C"/>
    <w:rsid w:val="00E86807"/>
    <w:rsid w:val="00E86BCB"/>
    <w:rsid w:val="00E9228F"/>
    <w:rsid w:val="00E9599E"/>
    <w:rsid w:val="00EA2DB6"/>
    <w:rsid w:val="00EA33F0"/>
    <w:rsid w:val="00EC2758"/>
    <w:rsid w:val="00EC4019"/>
    <w:rsid w:val="00EC6873"/>
    <w:rsid w:val="00ED3A5A"/>
    <w:rsid w:val="00ED6D88"/>
    <w:rsid w:val="00EE4468"/>
    <w:rsid w:val="00EF413B"/>
    <w:rsid w:val="00EF5CB8"/>
    <w:rsid w:val="00EF78EF"/>
    <w:rsid w:val="00F26713"/>
    <w:rsid w:val="00F3141F"/>
    <w:rsid w:val="00F50783"/>
    <w:rsid w:val="00F53500"/>
    <w:rsid w:val="00F616AE"/>
    <w:rsid w:val="00F62445"/>
    <w:rsid w:val="00F71A03"/>
    <w:rsid w:val="00F72DBC"/>
    <w:rsid w:val="00F7396F"/>
    <w:rsid w:val="00F83A2D"/>
    <w:rsid w:val="00F96918"/>
    <w:rsid w:val="00FA55F4"/>
    <w:rsid w:val="00FD311C"/>
    <w:rsid w:val="00FD44EE"/>
    <w:rsid w:val="00FD4A18"/>
    <w:rsid w:val="00FD5B14"/>
    <w:rsid w:val="00FE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5C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70415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15331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F61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243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533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243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5331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6243B1"/>
    <w:rPr>
      <w:rFonts w:cs="Times New Roman"/>
    </w:rPr>
  </w:style>
  <w:style w:type="paragraph" w:styleId="NormalWeb">
    <w:name w:val="Normal (Web)"/>
    <w:basedOn w:val="Normal"/>
    <w:uiPriority w:val="99"/>
    <w:semiHidden/>
    <w:rsid w:val="008F567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rsid w:val="00250BC6"/>
    <w:pPr>
      <w:spacing w:after="0" w:line="240" w:lineRule="auto"/>
    </w:pPr>
    <w:rPr>
      <w:rFonts w:ascii="Times New Roman" w:hAnsi="Times New Roman"/>
      <w:b/>
      <w:bCs/>
      <w:i/>
      <w:iCs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15331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250BC6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5331"/>
    <w:rPr>
      <w:rFonts w:cs="Times New Roman"/>
      <w:lang w:eastAsia="en-US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704158"/>
    <w:rPr>
      <w:rFonts w:eastAsia="Times New Roman" w:cs="Times New Roman"/>
      <w:b/>
      <w:bCs/>
      <w:lang w:val="cs-CZ" w:eastAsia="cs-CZ" w:bidi="ar-SA"/>
    </w:rPr>
  </w:style>
  <w:style w:type="paragraph" w:styleId="NoSpacing">
    <w:name w:val="No Spacing"/>
    <w:uiPriority w:val="99"/>
    <w:qFormat/>
    <w:rsid w:val="00A60620"/>
  </w:style>
  <w:style w:type="character" w:styleId="Strong">
    <w:name w:val="Strong"/>
    <w:basedOn w:val="DefaultParagraphFont"/>
    <w:uiPriority w:val="99"/>
    <w:qFormat/>
    <w:locked/>
    <w:rsid w:val="00CB6C4C"/>
    <w:rPr>
      <w:rFonts w:cs="Times New Roman"/>
      <w:b/>
      <w:bCs/>
    </w:rPr>
  </w:style>
  <w:style w:type="paragraph" w:styleId="BodyTextIndent">
    <w:name w:val="Body Text Indent"/>
    <w:basedOn w:val="Normal"/>
    <w:link w:val="BodyTextIndentChar1"/>
    <w:uiPriority w:val="99"/>
    <w:semiHidden/>
    <w:rsid w:val="008D0B03"/>
    <w:pPr>
      <w:spacing w:after="120" w:line="240" w:lineRule="auto"/>
      <w:ind w:left="283"/>
    </w:pPr>
    <w:rPr>
      <w:sz w:val="20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0760"/>
    <w:rPr>
      <w:rFonts w:cs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8D0B03"/>
    <w:rPr>
      <w:lang w:val="cs-CZ" w:eastAsia="cs-CZ"/>
    </w:rPr>
  </w:style>
  <w:style w:type="character" w:styleId="Hyperlink">
    <w:name w:val="Hyperlink"/>
    <w:basedOn w:val="DefaultParagraphFont"/>
    <w:uiPriority w:val="99"/>
    <w:rsid w:val="00E9228F"/>
    <w:rPr>
      <w:rFonts w:cs="Times New Roman"/>
      <w:color w:val="0000FF"/>
      <w:u w:val="single"/>
    </w:rPr>
  </w:style>
  <w:style w:type="character" w:customStyle="1" w:styleId="st">
    <w:name w:val="st"/>
    <w:basedOn w:val="DefaultParagraphFont"/>
    <w:uiPriority w:val="99"/>
    <w:rsid w:val="00E9599E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9599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1291</TotalTime>
  <Pages>10</Pages>
  <Words>3466</Words>
  <Characters>20450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ZPRÁVY HVPBU</dc:title>
  <dc:subject/>
  <dc:creator>Your User Name</dc:creator>
  <cp:keywords/>
  <dc:description/>
  <cp:lastModifiedBy>jaroslava.jelinkova</cp:lastModifiedBy>
  <cp:revision>24</cp:revision>
  <cp:lastPrinted>2018-10-23T09:27:00Z</cp:lastPrinted>
  <dcterms:created xsi:type="dcterms:W3CDTF">2018-04-25T14:39:00Z</dcterms:created>
  <dcterms:modified xsi:type="dcterms:W3CDTF">2018-11-06T16:16:00Z</dcterms:modified>
</cp:coreProperties>
</file>